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D14E" w14:textId="4535324C" w:rsidR="00EF021D" w:rsidRPr="00F92C80" w:rsidRDefault="00EF021D" w:rsidP="00EF021D">
      <w:pPr>
        <w:jc w:val="both"/>
        <w:rPr>
          <w:rFonts w:ascii="Times New Roman" w:hAnsi="Times New Roman"/>
          <w:sz w:val="28"/>
          <w:szCs w:val="28"/>
          <w:lang w:val="en-US"/>
        </w:rPr>
      </w:pPr>
      <w:r w:rsidRPr="00F92C80">
        <w:rPr>
          <w:rFonts w:ascii="Times New Roman" w:hAnsi="Times New Roman"/>
          <w:b/>
          <w:sz w:val="28"/>
          <w:szCs w:val="28"/>
          <w:lang w:val="en-US"/>
        </w:rPr>
        <w:t xml:space="preserve">Chapter </w:t>
      </w:r>
      <w:r w:rsidR="005114FD" w:rsidRPr="00F92C80">
        <w:rPr>
          <w:rFonts w:ascii="Times New Roman" w:hAnsi="Times New Roman"/>
          <w:b/>
          <w:sz w:val="28"/>
          <w:szCs w:val="28"/>
          <w:lang w:val="en-US"/>
        </w:rPr>
        <w:t>#</w:t>
      </w:r>
      <w:r w:rsidR="003C509E" w:rsidRPr="00F92C80">
        <w:rPr>
          <w:rFonts w:ascii="Times New Roman" w:hAnsi="Times New Roman"/>
          <w:b/>
          <w:sz w:val="28"/>
          <w:szCs w:val="28"/>
          <w:lang w:val="en-US"/>
        </w:rPr>
        <w:t>31</w:t>
      </w:r>
    </w:p>
    <w:p w14:paraId="012F760E" w14:textId="77777777" w:rsidR="00EF021D" w:rsidRPr="00F92C80" w:rsidRDefault="00EF021D" w:rsidP="00EF021D">
      <w:pPr>
        <w:jc w:val="both"/>
        <w:rPr>
          <w:rFonts w:ascii="Times New Roman" w:hAnsi="Times New Roman"/>
          <w:lang w:val="en-US"/>
        </w:rPr>
      </w:pPr>
    </w:p>
    <w:p w14:paraId="14D0ACF6" w14:textId="77777777" w:rsidR="00EF021D" w:rsidRPr="00F92C80" w:rsidRDefault="00EF021D" w:rsidP="00EF021D">
      <w:pPr>
        <w:jc w:val="both"/>
        <w:rPr>
          <w:rFonts w:ascii="Times New Roman" w:hAnsi="Times New Roman"/>
          <w:lang w:val="en-US"/>
        </w:rPr>
      </w:pPr>
    </w:p>
    <w:p w14:paraId="248823D9" w14:textId="6815CBC3" w:rsidR="00EF021D" w:rsidRPr="00F92C80" w:rsidRDefault="00A026A3" w:rsidP="00EF021D">
      <w:pPr>
        <w:jc w:val="both"/>
        <w:rPr>
          <w:rFonts w:ascii="Times New Roman" w:hAnsi="Times New Roman"/>
          <w:b/>
          <w:sz w:val="26"/>
          <w:szCs w:val="26"/>
          <w:lang w:val="en-US"/>
        </w:rPr>
      </w:pPr>
      <w:r w:rsidRPr="00F92C80">
        <w:rPr>
          <w:rFonts w:ascii="Times New Roman" w:hAnsi="Times New Roman"/>
          <w:b/>
          <w:sz w:val="26"/>
          <w:szCs w:val="26"/>
          <w:lang w:val="en-US"/>
        </w:rPr>
        <w:t xml:space="preserve">EMPLOYER, INDUSTRY AND POLICYMAKER VIEWS </w:t>
      </w:r>
      <w:r w:rsidR="00963463" w:rsidRPr="00F92C80">
        <w:rPr>
          <w:rFonts w:ascii="Times New Roman" w:hAnsi="Times New Roman"/>
          <w:b/>
          <w:sz w:val="26"/>
          <w:szCs w:val="26"/>
          <w:lang w:val="en-US"/>
        </w:rPr>
        <w:br/>
      </w:r>
      <w:r w:rsidRPr="00F92C80">
        <w:rPr>
          <w:rFonts w:ascii="Times New Roman" w:hAnsi="Times New Roman"/>
          <w:b/>
          <w:sz w:val="26"/>
          <w:szCs w:val="26"/>
          <w:lang w:val="en-US"/>
        </w:rPr>
        <w:t>ON DOCTORATE EDUCATION</w:t>
      </w:r>
    </w:p>
    <w:p w14:paraId="0374530E" w14:textId="77777777" w:rsidR="00EF021D" w:rsidRPr="00F92C80" w:rsidRDefault="00EF021D" w:rsidP="00EF021D">
      <w:pPr>
        <w:jc w:val="both"/>
        <w:rPr>
          <w:rFonts w:ascii="Times New Roman" w:hAnsi="Times New Roman"/>
          <w:lang w:val="en-US"/>
        </w:rPr>
      </w:pPr>
    </w:p>
    <w:p w14:paraId="0535DCF4" w14:textId="7CCC1E3D" w:rsidR="00EF021D" w:rsidRPr="00F92C80" w:rsidRDefault="00EF021D" w:rsidP="00EF021D">
      <w:pPr>
        <w:jc w:val="both"/>
        <w:rPr>
          <w:rFonts w:ascii="Times New Roman" w:hAnsi="Times New Roman"/>
          <w:bCs/>
          <w:sz w:val="18"/>
          <w:szCs w:val="18"/>
          <w:lang w:val="en-GB"/>
        </w:rPr>
      </w:pPr>
      <w:r w:rsidRPr="00F92C80">
        <w:rPr>
          <w:rFonts w:ascii="Times New Roman" w:hAnsi="Times New Roman"/>
          <w:b/>
          <w:sz w:val="18"/>
          <w:szCs w:val="18"/>
          <w:lang w:val="en-GB"/>
        </w:rPr>
        <w:t>Niamh Leniston</w:t>
      </w:r>
      <w:r w:rsidRPr="00F92C80">
        <w:rPr>
          <w:rFonts w:ascii="Times New Roman" w:hAnsi="Times New Roman"/>
          <w:b/>
          <w:sz w:val="18"/>
          <w:szCs w:val="18"/>
          <w:vertAlign w:val="superscript"/>
          <w:lang w:val="en-GB"/>
        </w:rPr>
        <w:t>1</w:t>
      </w:r>
      <w:r w:rsidRPr="00F92C80">
        <w:rPr>
          <w:rFonts w:ascii="Times New Roman" w:hAnsi="Times New Roman"/>
          <w:b/>
          <w:sz w:val="18"/>
          <w:szCs w:val="18"/>
          <w:lang w:val="en-GB"/>
        </w:rPr>
        <w:t>, Joseph Coughlan</w:t>
      </w:r>
      <w:r w:rsidRPr="00F92C80">
        <w:rPr>
          <w:rFonts w:ascii="Times New Roman" w:hAnsi="Times New Roman"/>
          <w:b/>
          <w:sz w:val="18"/>
          <w:szCs w:val="18"/>
          <w:vertAlign w:val="superscript"/>
          <w:lang w:val="en-GB"/>
        </w:rPr>
        <w:t>1</w:t>
      </w:r>
      <w:r w:rsidRPr="00F92C80">
        <w:rPr>
          <w:rFonts w:ascii="Times New Roman" w:hAnsi="Times New Roman"/>
          <w:b/>
          <w:sz w:val="18"/>
          <w:szCs w:val="18"/>
          <w:lang w:val="en-GB"/>
        </w:rPr>
        <w:t>, Tara Cusack</w:t>
      </w:r>
      <w:r w:rsidRPr="00F92C80">
        <w:rPr>
          <w:rFonts w:ascii="Times New Roman" w:hAnsi="Times New Roman"/>
          <w:b/>
          <w:sz w:val="18"/>
          <w:szCs w:val="18"/>
          <w:vertAlign w:val="superscript"/>
          <w:lang w:val="en-GB"/>
        </w:rPr>
        <w:t>2</w:t>
      </w:r>
      <w:r w:rsidR="007E798B" w:rsidRPr="00F92C80">
        <w:rPr>
          <w:rFonts w:ascii="Times New Roman" w:hAnsi="Times New Roman"/>
          <w:b/>
          <w:sz w:val="18"/>
          <w:szCs w:val="18"/>
          <w:lang w:val="en-GB"/>
        </w:rPr>
        <w:t xml:space="preserve">, </w:t>
      </w:r>
      <w:r w:rsidR="00BE1F4F" w:rsidRPr="00F92C80">
        <w:rPr>
          <w:rFonts w:ascii="Times New Roman" w:hAnsi="Times New Roman"/>
          <w:b/>
          <w:sz w:val="18"/>
          <w:szCs w:val="18"/>
          <w:lang w:val="en-GB"/>
        </w:rPr>
        <w:t>&amp;</w:t>
      </w:r>
      <w:r w:rsidRPr="00F92C80">
        <w:rPr>
          <w:rFonts w:ascii="Times New Roman" w:hAnsi="Times New Roman"/>
          <w:b/>
          <w:sz w:val="18"/>
          <w:szCs w:val="18"/>
          <w:lang w:val="en-GB"/>
        </w:rPr>
        <w:t xml:space="preserve"> Nicola Mountford</w:t>
      </w:r>
      <w:r w:rsidRPr="00F92C80">
        <w:rPr>
          <w:rFonts w:ascii="Times New Roman" w:hAnsi="Times New Roman"/>
          <w:b/>
          <w:sz w:val="18"/>
          <w:szCs w:val="18"/>
          <w:vertAlign w:val="superscript"/>
          <w:lang w:val="en-GB"/>
        </w:rPr>
        <w:t>1</w:t>
      </w:r>
    </w:p>
    <w:p w14:paraId="7E6A2E64" w14:textId="77777777" w:rsidR="00EF021D" w:rsidRPr="00F92C80" w:rsidRDefault="00EF021D" w:rsidP="00EF021D">
      <w:pPr>
        <w:jc w:val="both"/>
        <w:rPr>
          <w:rFonts w:ascii="Times New Roman" w:hAnsi="Times New Roman"/>
          <w:bCs/>
          <w:i/>
          <w:sz w:val="18"/>
          <w:szCs w:val="18"/>
          <w:lang w:val="en-GB"/>
        </w:rPr>
      </w:pPr>
      <w:r w:rsidRPr="00F92C80">
        <w:rPr>
          <w:rFonts w:ascii="Times New Roman" w:hAnsi="Times New Roman"/>
          <w:bCs/>
          <w:i/>
          <w:sz w:val="18"/>
          <w:szCs w:val="18"/>
          <w:vertAlign w:val="superscript"/>
          <w:lang w:val="en-GB"/>
        </w:rPr>
        <w:t>1</w:t>
      </w:r>
      <w:r w:rsidRPr="00F92C80">
        <w:rPr>
          <w:rFonts w:ascii="Times New Roman" w:hAnsi="Times New Roman"/>
          <w:bCs/>
          <w:i/>
          <w:sz w:val="18"/>
          <w:szCs w:val="18"/>
          <w:lang w:val="en-GB"/>
        </w:rPr>
        <w:t>School of Business, Maynooth University (Ireland)</w:t>
      </w:r>
    </w:p>
    <w:p w14:paraId="24B61073" w14:textId="286A40F8" w:rsidR="00EF021D" w:rsidRPr="00F92C80" w:rsidRDefault="00EF021D" w:rsidP="00EF021D">
      <w:pPr>
        <w:jc w:val="both"/>
        <w:rPr>
          <w:rFonts w:ascii="Times New Roman" w:hAnsi="Times New Roman"/>
          <w:i/>
          <w:sz w:val="18"/>
          <w:szCs w:val="18"/>
          <w:lang w:val="en-US"/>
        </w:rPr>
      </w:pPr>
      <w:r w:rsidRPr="00F92C80">
        <w:rPr>
          <w:rFonts w:ascii="Times New Roman" w:hAnsi="Times New Roman"/>
          <w:bCs/>
          <w:i/>
          <w:sz w:val="18"/>
          <w:szCs w:val="18"/>
          <w:vertAlign w:val="superscript"/>
          <w:lang w:val="en-GB"/>
        </w:rPr>
        <w:t>2</w:t>
      </w:r>
      <w:r w:rsidRPr="00F92C80">
        <w:rPr>
          <w:rFonts w:ascii="Times New Roman" w:hAnsi="Times New Roman"/>
          <w:bCs/>
          <w:i/>
          <w:sz w:val="18"/>
          <w:szCs w:val="18"/>
          <w:lang w:val="en-GB"/>
        </w:rPr>
        <w:t>School of Public Health, Physiotherapy and Sports Science, University College Dublin (Ireland)</w:t>
      </w:r>
    </w:p>
    <w:p w14:paraId="77A1D863" w14:textId="71E199FC" w:rsidR="00EF021D" w:rsidRPr="00F92C80" w:rsidRDefault="00EF021D" w:rsidP="00EF021D">
      <w:pPr>
        <w:jc w:val="both"/>
        <w:rPr>
          <w:rFonts w:ascii="Times New Roman" w:hAnsi="Times New Roman"/>
          <w:sz w:val="16"/>
          <w:szCs w:val="16"/>
          <w:lang w:val="en-US"/>
        </w:rPr>
      </w:pPr>
    </w:p>
    <w:p w14:paraId="76DD4351" w14:textId="216C747C" w:rsidR="00EE2583" w:rsidRPr="00F92C80" w:rsidRDefault="00EE2583" w:rsidP="00EF021D">
      <w:pPr>
        <w:jc w:val="both"/>
        <w:rPr>
          <w:rFonts w:ascii="Times New Roman" w:hAnsi="Times New Roman"/>
          <w:sz w:val="16"/>
          <w:szCs w:val="16"/>
          <w:lang w:val="en-US"/>
        </w:rPr>
      </w:pPr>
    </w:p>
    <w:p w14:paraId="58BD8ED7" w14:textId="77777777" w:rsidR="00EE2583" w:rsidRPr="00F92C80" w:rsidRDefault="00EE2583" w:rsidP="00EF021D">
      <w:pPr>
        <w:jc w:val="both"/>
        <w:rPr>
          <w:rFonts w:ascii="Times New Roman" w:hAnsi="Times New Roman"/>
          <w:sz w:val="16"/>
          <w:szCs w:val="16"/>
          <w:lang w:val="en-US"/>
        </w:rPr>
      </w:pPr>
    </w:p>
    <w:p w14:paraId="729130B1" w14:textId="3BA12202" w:rsidR="00F702BE" w:rsidRPr="00F92C80" w:rsidRDefault="00EE2583" w:rsidP="00F702BE">
      <w:pPr>
        <w:contextualSpacing/>
        <w:rPr>
          <w:rFonts w:ascii="Times New Roman" w:hAnsi="Times New Roman"/>
          <w:b/>
          <w:lang w:val="en-GB"/>
        </w:rPr>
      </w:pPr>
      <w:r w:rsidRPr="00F92C80">
        <w:rPr>
          <w:rFonts w:ascii="Times New Roman" w:hAnsi="Times New Roman"/>
          <w:b/>
          <w:sz w:val="18"/>
          <w:szCs w:val="18"/>
          <w:lang w:val="en-GB"/>
        </w:rPr>
        <w:t>ABSTRACT</w:t>
      </w:r>
    </w:p>
    <w:p w14:paraId="24599A8B" w14:textId="0FD44347" w:rsidR="00B96506" w:rsidRPr="00F92C80" w:rsidRDefault="00B96506" w:rsidP="00F702BE">
      <w:pPr>
        <w:jc w:val="both"/>
        <w:rPr>
          <w:rFonts w:ascii="Times New Roman" w:hAnsi="Times New Roman"/>
          <w:sz w:val="18"/>
          <w:szCs w:val="18"/>
          <w:lang w:val="en-GB"/>
        </w:rPr>
      </w:pPr>
      <w:r w:rsidRPr="00F92C80">
        <w:rPr>
          <w:rFonts w:ascii="Times New Roman" w:hAnsi="Times New Roman"/>
          <w:sz w:val="18"/>
          <w:szCs w:val="18"/>
          <w:lang w:val="en-GB"/>
        </w:rPr>
        <w:t xml:space="preserve">As society undergoes green and digital transitions, various policymakers such as the European Commission </w:t>
      </w:r>
      <w:r w:rsidR="00F8335D" w:rsidRPr="00F92C80">
        <w:rPr>
          <w:rFonts w:ascii="Times New Roman" w:hAnsi="Times New Roman"/>
          <w:sz w:val="18"/>
          <w:szCs w:val="18"/>
          <w:lang w:val="en-GB"/>
        </w:rPr>
        <w:t xml:space="preserve">expect </w:t>
      </w:r>
      <w:r w:rsidRPr="00F92C80">
        <w:rPr>
          <w:rFonts w:ascii="Times New Roman" w:hAnsi="Times New Roman"/>
          <w:sz w:val="18"/>
          <w:szCs w:val="18"/>
          <w:lang w:val="en-GB"/>
        </w:rPr>
        <w:t>universities to contribute to innovation</w:t>
      </w:r>
      <w:r w:rsidR="00253BD2" w:rsidRPr="00F92C80">
        <w:rPr>
          <w:rFonts w:ascii="Times New Roman" w:hAnsi="Times New Roman"/>
          <w:sz w:val="18"/>
          <w:szCs w:val="18"/>
          <w:lang w:val="en-GB"/>
        </w:rPr>
        <w:t xml:space="preserve"> and progress</w:t>
      </w:r>
      <w:r w:rsidRPr="00F92C80">
        <w:rPr>
          <w:rFonts w:ascii="Times New Roman" w:hAnsi="Times New Roman"/>
          <w:sz w:val="18"/>
          <w:szCs w:val="18"/>
          <w:lang w:val="en-GB"/>
        </w:rPr>
        <w:t xml:space="preserve">. </w:t>
      </w:r>
      <w:r w:rsidR="00253BD2" w:rsidRPr="00F92C80">
        <w:rPr>
          <w:rFonts w:ascii="Times New Roman" w:hAnsi="Times New Roman"/>
          <w:sz w:val="18"/>
          <w:szCs w:val="18"/>
          <w:lang w:val="en-GB"/>
        </w:rPr>
        <w:t xml:space="preserve">As education’s </w:t>
      </w:r>
      <w:r w:rsidR="00F8335D" w:rsidRPr="00F92C80">
        <w:rPr>
          <w:rFonts w:ascii="Times New Roman" w:hAnsi="Times New Roman"/>
          <w:sz w:val="18"/>
          <w:szCs w:val="18"/>
          <w:lang w:val="en-GB"/>
        </w:rPr>
        <w:t xml:space="preserve">highest </w:t>
      </w:r>
      <w:r w:rsidR="00253BD2" w:rsidRPr="00F92C80">
        <w:rPr>
          <w:rFonts w:ascii="Times New Roman" w:hAnsi="Times New Roman"/>
          <w:sz w:val="18"/>
          <w:szCs w:val="18"/>
          <w:lang w:val="en-GB"/>
        </w:rPr>
        <w:t>achiev</w:t>
      </w:r>
      <w:r w:rsidR="00F8335D" w:rsidRPr="00F92C80">
        <w:rPr>
          <w:rFonts w:ascii="Times New Roman" w:hAnsi="Times New Roman"/>
          <w:sz w:val="18"/>
          <w:szCs w:val="18"/>
          <w:lang w:val="en-GB"/>
        </w:rPr>
        <w:t>ing</w:t>
      </w:r>
      <w:r w:rsidR="00253BD2" w:rsidRPr="00F92C80">
        <w:rPr>
          <w:rFonts w:ascii="Times New Roman" w:hAnsi="Times New Roman"/>
          <w:sz w:val="18"/>
          <w:szCs w:val="18"/>
          <w:lang w:val="en-GB"/>
        </w:rPr>
        <w:t xml:space="preserve"> graduates, the doctorate holder may be key in this era of innovation and problem-solving. </w:t>
      </w:r>
      <w:r w:rsidR="00903321" w:rsidRPr="00F92C80">
        <w:rPr>
          <w:rFonts w:ascii="Times New Roman" w:hAnsi="Times New Roman"/>
          <w:sz w:val="18"/>
          <w:szCs w:val="18"/>
          <w:lang w:val="en-GB"/>
        </w:rPr>
        <w:t xml:space="preserve">As academic career prospects dwindle, and PhD graduates increasingly enter industry, </w:t>
      </w:r>
      <w:r w:rsidR="00253BD2" w:rsidRPr="00F92C80">
        <w:rPr>
          <w:rFonts w:ascii="Times New Roman" w:hAnsi="Times New Roman"/>
          <w:sz w:val="18"/>
          <w:szCs w:val="18"/>
          <w:lang w:val="en-GB"/>
        </w:rPr>
        <w:t xml:space="preserve">academic research has highlighted that traditional PhD programmes may not </w:t>
      </w:r>
      <w:r w:rsidR="00363374" w:rsidRPr="00F92C80">
        <w:rPr>
          <w:rFonts w:ascii="Times New Roman" w:hAnsi="Times New Roman"/>
          <w:sz w:val="18"/>
          <w:szCs w:val="18"/>
          <w:lang w:val="en-GB"/>
        </w:rPr>
        <w:t xml:space="preserve">provide </w:t>
      </w:r>
      <w:r w:rsidR="00253BD2" w:rsidRPr="00F92C80">
        <w:rPr>
          <w:rFonts w:ascii="Times New Roman" w:hAnsi="Times New Roman"/>
          <w:sz w:val="18"/>
          <w:szCs w:val="18"/>
          <w:lang w:val="en-GB"/>
        </w:rPr>
        <w:t>the required skills and knowledge for the workforce today.</w:t>
      </w:r>
      <w:r w:rsidR="00AD2B1A" w:rsidRPr="00F92C80">
        <w:rPr>
          <w:rFonts w:ascii="Times New Roman" w:hAnsi="Times New Roman"/>
          <w:sz w:val="18"/>
          <w:szCs w:val="18"/>
          <w:lang w:val="en-GB"/>
        </w:rPr>
        <w:t xml:space="preserve"> To learn how best to address such issues, we consulted thirteen EU policy documents and industry-led reports</w:t>
      </w:r>
      <w:r w:rsidR="009817BA" w:rsidRPr="00F92C80">
        <w:rPr>
          <w:rFonts w:ascii="Times New Roman" w:hAnsi="Times New Roman"/>
          <w:sz w:val="18"/>
          <w:szCs w:val="18"/>
          <w:lang w:val="en-GB"/>
        </w:rPr>
        <w:t>;</w:t>
      </w:r>
      <w:r w:rsidR="00AD2B1A" w:rsidRPr="00F92C80">
        <w:rPr>
          <w:rFonts w:ascii="Times New Roman" w:hAnsi="Times New Roman"/>
          <w:sz w:val="18"/>
          <w:szCs w:val="18"/>
          <w:lang w:val="en-GB"/>
        </w:rPr>
        <w:t xml:space="preserve"> and interviewed thirteen employers to add their voice to the discussion. Findings align with </w:t>
      </w:r>
      <w:r w:rsidR="00776BFD" w:rsidRPr="00F92C80">
        <w:rPr>
          <w:rFonts w:ascii="Times New Roman" w:hAnsi="Times New Roman"/>
          <w:sz w:val="18"/>
          <w:szCs w:val="18"/>
          <w:lang w:val="en-GB"/>
        </w:rPr>
        <w:t xml:space="preserve">previous reports of a </w:t>
      </w:r>
      <w:r w:rsidR="00AD2B1A" w:rsidRPr="00F92C80">
        <w:rPr>
          <w:rFonts w:ascii="Times New Roman" w:hAnsi="Times New Roman"/>
          <w:sz w:val="18"/>
          <w:szCs w:val="18"/>
          <w:lang w:val="en-GB"/>
        </w:rPr>
        <w:t xml:space="preserve">lack of transferable skills, but also </w:t>
      </w:r>
      <w:r w:rsidR="00100B36" w:rsidRPr="00F92C80">
        <w:rPr>
          <w:rFonts w:ascii="Times New Roman" w:hAnsi="Times New Roman"/>
          <w:sz w:val="18"/>
          <w:szCs w:val="18"/>
          <w:lang w:val="en-GB"/>
        </w:rPr>
        <w:t xml:space="preserve">introduce </w:t>
      </w:r>
      <w:r w:rsidR="00AD2B1A" w:rsidRPr="00F92C80">
        <w:rPr>
          <w:rFonts w:ascii="Times New Roman" w:hAnsi="Times New Roman"/>
          <w:sz w:val="18"/>
          <w:szCs w:val="18"/>
          <w:lang w:val="en-GB"/>
        </w:rPr>
        <w:t xml:space="preserve">new </w:t>
      </w:r>
      <w:r w:rsidR="00100B36" w:rsidRPr="00F92C80">
        <w:rPr>
          <w:rFonts w:ascii="Times New Roman" w:hAnsi="Times New Roman"/>
          <w:sz w:val="18"/>
          <w:szCs w:val="18"/>
          <w:lang w:val="en-GB"/>
        </w:rPr>
        <w:t>concerns</w:t>
      </w:r>
      <w:r w:rsidR="00AD2B1A" w:rsidRPr="00F92C80">
        <w:rPr>
          <w:rFonts w:ascii="Times New Roman" w:hAnsi="Times New Roman"/>
          <w:sz w:val="18"/>
          <w:szCs w:val="18"/>
          <w:lang w:val="en-GB"/>
        </w:rPr>
        <w:t xml:space="preserve"> such as the desire for adaptability, experience, and redefining skills with regards to </w:t>
      </w:r>
      <w:r w:rsidR="00903321" w:rsidRPr="00F92C80">
        <w:rPr>
          <w:rFonts w:ascii="Times New Roman" w:hAnsi="Times New Roman"/>
          <w:sz w:val="18"/>
          <w:szCs w:val="18"/>
          <w:lang w:val="en-GB"/>
        </w:rPr>
        <w:t>self-presentation</w:t>
      </w:r>
      <w:r w:rsidR="00AD2B1A" w:rsidRPr="00F92C80">
        <w:rPr>
          <w:rFonts w:ascii="Times New Roman" w:hAnsi="Times New Roman"/>
          <w:sz w:val="18"/>
          <w:szCs w:val="18"/>
          <w:lang w:val="en-GB"/>
        </w:rPr>
        <w:t>. We discuss interdisciplinarity and intersectorality as potential solutions to addressing these needs.</w:t>
      </w:r>
    </w:p>
    <w:p w14:paraId="4811242A" w14:textId="77777777" w:rsidR="0039156E" w:rsidRPr="00F92C80" w:rsidRDefault="0039156E" w:rsidP="00F702BE">
      <w:pPr>
        <w:jc w:val="both"/>
        <w:rPr>
          <w:rFonts w:ascii="Times New Roman" w:hAnsi="Times New Roman"/>
          <w:sz w:val="14"/>
          <w:szCs w:val="14"/>
          <w:lang w:val="en-GB"/>
        </w:rPr>
      </w:pPr>
    </w:p>
    <w:p w14:paraId="54A547B5" w14:textId="3F4CEFCB" w:rsidR="0039156E" w:rsidRPr="00F92C80" w:rsidRDefault="0039156E" w:rsidP="00F702BE">
      <w:pPr>
        <w:jc w:val="both"/>
        <w:rPr>
          <w:rFonts w:ascii="Times New Roman" w:hAnsi="Times New Roman"/>
          <w:i/>
          <w:sz w:val="18"/>
          <w:szCs w:val="18"/>
          <w:lang w:val="en-GB"/>
        </w:rPr>
      </w:pPr>
      <w:r w:rsidRPr="00F92C80">
        <w:rPr>
          <w:rFonts w:ascii="Times New Roman" w:hAnsi="Times New Roman"/>
          <w:bCs/>
          <w:i/>
          <w:sz w:val="18"/>
          <w:szCs w:val="18"/>
          <w:lang w:val="en-GB"/>
        </w:rPr>
        <w:t>Keywords:</w:t>
      </w:r>
      <w:r w:rsidR="00F53F35" w:rsidRPr="00F92C80">
        <w:rPr>
          <w:rFonts w:ascii="Times New Roman" w:hAnsi="Times New Roman"/>
          <w:i/>
          <w:sz w:val="18"/>
          <w:szCs w:val="18"/>
          <w:lang w:val="en-GB"/>
        </w:rPr>
        <w:t xml:space="preserve"> </w:t>
      </w:r>
      <w:r w:rsidR="00963463" w:rsidRPr="00F92C80">
        <w:rPr>
          <w:rFonts w:ascii="Times New Roman" w:hAnsi="Times New Roman"/>
          <w:i/>
          <w:sz w:val="18"/>
          <w:szCs w:val="18"/>
          <w:lang w:val="en-GB"/>
        </w:rPr>
        <w:t>doctoral education, practice perspective, programme design, skill acquisition</w:t>
      </w:r>
      <w:r w:rsidR="005418FD" w:rsidRPr="00F92C80">
        <w:rPr>
          <w:rFonts w:ascii="Times New Roman" w:hAnsi="Times New Roman"/>
          <w:i/>
          <w:sz w:val="18"/>
          <w:szCs w:val="18"/>
          <w:lang w:val="en-GB"/>
        </w:rPr>
        <w:t>, PhD programmes</w:t>
      </w:r>
      <w:r w:rsidR="00963463" w:rsidRPr="00F92C80">
        <w:rPr>
          <w:rFonts w:ascii="Times New Roman" w:hAnsi="Times New Roman"/>
          <w:i/>
          <w:sz w:val="18"/>
          <w:szCs w:val="18"/>
          <w:lang w:val="en-GB"/>
        </w:rPr>
        <w:t>.</w:t>
      </w:r>
    </w:p>
    <w:p w14:paraId="49550810" w14:textId="2FA28729" w:rsidR="006B22F3" w:rsidRPr="00F92C80" w:rsidRDefault="006B22F3" w:rsidP="00F702BE">
      <w:pPr>
        <w:contextualSpacing/>
        <w:rPr>
          <w:rFonts w:ascii="Times New Roman" w:hAnsi="Times New Roman"/>
          <w:b/>
          <w:sz w:val="14"/>
          <w:szCs w:val="14"/>
          <w:lang w:val="en-GB"/>
        </w:rPr>
      </w:pPr>
    </w:p>
    <w:p w14:paraId="092800F8" w14:textId="77777777" w:rsidR="00EE2583" w:rsidRPr="00F92C80" w:rsidRDefault="00EE2583" w:rsidP="00F702BE">
      <w:pPr>
        <w:contextualSpacing/>
        <w:rPr>
          <w:rFonts w:ascii="Times New Roman" w:hAnsi="Times New Roman"/>
          <w:b/>
          <w:sz w:val="14"/>
          <w:szCs w:val="14"/>
          <w:lang w:val="en-GB"/>
        </w:rPr>
      </w:pPr>
    </w:p>
    <w:p w14:paraId="5E2323E7" w14:textId="73FB7146" w:rsidR="006B22F3" w:rsidRPr="00F92C80" w:rsidRDefault="00E77640" w:rsidP="006F7748">
      <w:pPr>
        <w:rPr>
          <w:rFonts w:ascii="Times New Roman" w:hAnsi="Times New Roman"/>
          <w:b/>
          <w:szCs w:val="24"/>
          <w:lang w:val="en-US"/>
        </w:rPr>
      </w:pPr>
      <w:r w:rsidRPr="00F92C80">
        <w:rPr>
          <w:rFonts w:ascii="Times New Roman" w:hAnsi="Times New Roman"/>
          <w:b/>
          <w:szCs w:val="24"/>
          <w:lang w:val="en-US"/>
        </w:rPr>
        <w:t>1. INTRODUCTION</w:t>
      </w:r>
    </w:p>
    <w:p w14:paraId="10357521" w14:textId="77777777" w:rsidR="0065235F" w:rsidRPr="00F92C80" w:rsidRDefault="0065235F" w:rsidP="006F7748">
      <w:pPr>
        <w:rPr>
          <w:rFonts w:ascii="Times New Roman" w:hAnsi="Times New Roman"/>
          <w:b/>
          <w:sz w:val="20"/>
          <w:lang w:val="en-US"/>
        </w:rPr>
      </w:pPr>
    </w:p>
    <w:p w14:paraId="052549CF" w14:textId="1936AC22" w:rsidR="00C95BE4" w:rsidRPr="00F92C80" w:rsidRDefault="00C95BE4" w:rsidP="00EE2583">
      <w:pPr>
        <w:ind w:firstLine="454"/>
        <w:jc w:val="both"/>
        <w:rPr>
          <w:rFonts w:ascii="Times New Roman" w:hAnsi="Times New Roman"/>
          <w:sz w:val="20"/>
          <w:szCs w:val="20"/>
          <w:lang w:val="en-GB"/>
        </w:rPr>
      </w:pPr>
      <w:r w:rsidRPr="00F92C80">
        <w:rPr>
          <w:rFonts w:ascii="Times New Roman" w:hAnsi="Times New Roman"/>
          <w:sz w:val="20"/>
          <w:szCs w:val="20"/>
          <w:lang w:val="en-US"/>
        </w:rPr>
        <w:t xml:space="preserve">As </w:t>
      </w:r>
      <w:r w:rsidR="00E6116C" w:rsidRPr="00F92C80">
        <w:rPr>
          <w:rFonts w:ascii="Times New Roman" w:hAnsi="Times New Roman"/>
          <w:sz w:val="20"/>
          <w:szCs w:val="20"/>
          <w:lang w:val="en-US"/>
        </w:rPr>
        <w:t xml:space="preserve">time passes and we become more reliant on technology, </w:t>
      </w:r>
      <w:r w:rsidR="00903321" w:rsidRPr="00F92C80">
        <w:rPr>
          <w:rFonts w:ascii="Times New Roman" w:hAnsi="Times New Roman"/>
          <w:sz w:val="20"/>
          <w:szCs w:val="20"/>
          <w:lang w:val="en-US"/>
        </w:rPr>
        <w:t>policymakers</w:t>
      </w:r>
      <w:r w:rsidRPr="00F92C80">
        <w:rPr>
          <w:rFonts w:ascii="Times New Roman" w:hAnsi="Times New Roman"/>
          <w:sz w:val="20"/>
          <w:szCs w:val="20"/>
          <w:lang w:val="en-US"/>
        </w:rPr>
        <w:t xml:space="preserve"> highlight the importance of universities in preparing a highly skilled workforce equipped to deal with the modern challenges of a more technologically advanced and sustainable future, otherwise coined as the Transformative Age</w:t>
      </w:r>
      <w:r w:rsidR="00E230B6" w:rsidRPr="00F92C80">
        <w:rPr>
          <w:rFonts w:ascii="Times New Roman" w:hAnsi="Times New Roman"/>
          <w:sz w:val="20"/>
          <w:szCs w:val="20"/>
          <w:lang w:val="en-US"/>
        </w:rPr>
        <w:t xml:space="preserve"> (</w:t>
      </w:r>
      <w:r w:rsidR="00894FBC" w:rsidRPr="00F92C80">
        <w:rPr>
          <w:rFonts w:ascii="Times New Roman" w:hAnsi="Times New Roman"/>
          <w:sz w:val="20"/>
          <w:szCs w:val="20"/>
          <w:lang w:val="en-US"/>
        </w:rPr>
        <w:t xml:space="preserve">Directorate General </w:t>
      </w:r>
      <w:r w:rsidR="006011A9" w:rsidRPr="00F92C80">
        <w:rPr>
          <w:rFonts w:ascii="Times New Roman" w:hAnsi="Times New Roman"/>
          <w:sz w:val="20"/>
          <w:szCs w:val="20"/>
          <w:lang w:val="en-US"/>
        </w:rPr>
        <w:t>f</w:t>
      </w:r>
      <w:r w:rsidR="00894FBC" w:rsidRPr="00F92C80">
        <w:rPr>
          <w:rFonts w:ascii="Times New Roman" w:hAnsi="Times New Roman"/>
          <w:sz w:val="20"/>
          <w:szCs w:val="20"/>
          <w:lang w:val="en-US"/>
        </w:rPr>
        <w:t xml:space="preserve">or Education, Youth, Sport, </w:t>
      </w:r>
      <w:r w:rsidR="006011A9" w:rsidRPr="00F92C80">
        <w:rPr>
          <w:rFonts w:ascii="Times New Roman" w:hAnsi="Times New Roman"/>
          <w:sz w:val="20"/>
          <w:szCs w:val="20"/>
          <w:lang w:val="en-US"/>
        </w:rPr>
        <w:t>a</w:t>
      </w:r>
      <w:r w:rsidR="00894FBC" w:rsidRPr="00F92C80">
        <w:rPr>
          <w:rFonts w:ascii="Times New Roman" w:hAnsi="Times New Roman"/>
          <w:sz w:val="20"/>
          <w:szCs w:val="20"/>
          <w:lang w:val="en-US"/>
        </w:rPr>
        <w:t>nd Culture [DG EAC], 2020; Lutin, 2020</w:t>
      </w:r>
      <w:r w:rsidR="00903321" w:rsidRPr="00F92C80">
        <w:rPr>
          <w:rFonts w:ascii="Times New Roman" w:hAnsi="Times New Roman"/>
          <w:sz w:val="20"/>
          <w:szCs w:val="20"/>
          <w:lang w:val="en-US"/>
        </w:rPr>
        <w:t>)</w:t>
      </w:r>
      <w:r w:rsidRPr="00F92C80">
        <w:rPr>
          <w:rFonts w:ascii="Times New Roman" w:hAnsi="Times New Roman"/>
          <w:sz w:val="20"/>
          <w:szCs w:val="20"/>
          <w:lang w:val="en-US"/>
        </w:rPr>
        <w:t>. Universities are now considered a major player in this societal development (Cardoso</w:t>
      </w:r>
      <w:r w:rsidR="00F623FF" w:rsidRPr="00F92C80">
        <w:rPr>
          <w:rFonts w:ascii="Times New Roman" w:hAnsi="Times New Roman"/>
          <w:sz w:val="20"/>
          <w:szCs w:val="20"/>
          <w:lang w:val="en-US"/>
        </w:rPr>
        <w:t>, Tavares, &amp; Sin</w:t>
      </w:r>
      <w:r w:rsidRPr="00F92C80">
        <w:rPr>
          <w:rFonts w:ascii="Times New Roman" w:hAnsi="Times New Roman"/>
          <w:sz w:val="20"/>
          <w:szCs w:val="20"/>
          <w:lang w:val="en-US"/>
        </w:rPr>
        <w:t xml:space="preserve">, 2019). However, a distinct lack of transferable skills and practical experience </w:t>
      </w:r>
      <w:r w:rsidR="00903321" w:rsidRPr="00F92C80">
        <w:rPr>
          <w:rFonts w:ascii="Times New Roman" w:hAnsi="Times New Roman"/>
          <w:sz w:val="20"/>
          <w:szCs w:val="20"/>
          <w:lang w:val="en-US"/>
        </w:rPr>
        <w:t xml:space="preserve">has </w:t>
      </w:r>
      <w:r w:rsidRPr="00F92C80">
        <w:rPr>
          <w:rFonts w:ascii="Times New Roman" w:hAnsi="Times New Roman"/>
          <w:sz w:val="20"/>
          <w:szCs w:val="20"/>
          <w:lang w:val="en-US"/>
        </w:rPr>
        <w:t>led many employers to dismiss the potential of universities’ most educated prospective workforce: the doctoral graduate</w:t>
      </w:r>
      <w:r w:rsidR="00E6116C" w:rsidRPr="00F92C80">
        <w:rPr>
          <w:rFonts w:ascii="Times New Roman" w:hAnsi="Times New Roman"/>
          <w:sz w:val="20"/>
          <w:szCs w:val="20"/>
          <w:lang w:val="en-US"/>
        </w:rPr>
        <w:t xml:space="preserve"> (</w:t>
      </w:r>
      <w:r w:rsidR="00E230B6" w:rsidRPr="00F92C80">
        <w:rPr>
          <w:rFonts w:ascii="Times New Roman" w:hAnsi="Times New Roman"/>
          <w:sz w:val="20"/>
          <w:szCs w:val="20"/>
          <w:lang w:val="en-US"/>
        </w:rPr>
        <w:t xml:space="preserve">Cui </w:t>
      </w:r>
      <w:r w:rsidR="00963463" w:rsidRPr="00F92C80">
        <w:rPr>
          <w:rFonts w:ascii="Times New Roman" w:hAnsi="Times New Roman"/>
          <w:sz w:val="20"/>
          <w:szCs w:val="20"/>
          <w:lang w:val="en-US"/>
        </w:rPr>
        <w:br/>
      </w:r>
      <w:r w:rsidR="00F623FF" w:rsidRPr="00F92C80">
        <w:rPr>
          <w:rFonts w:ascii="Times New Roman" w:hAnsi="Times New Roman"/>
          <w:sz w:val="20"/>
          <w:szCs w:val="20"/>
          <w:lang w:val="en-US"/>
        </w:rPr>
        <w:t>&amp;</w:t>
      </w:r>
      <w:r w:rsidR="00E230B6" w:rsidRPr="00F92C80">
        <w:rPr>
          <w:rFonts w:ascii="Times New Roman" w:hAnsi="Times New Roman"/>
          <w:sz w:val="20"/>
          <w:szCs w:val="20"/>
          <w:lang w:val="en-US"/>
        </w:rPr>
        <w:t xml:space="preserve"> Harshman, 2020).</w:t>
      </w:r>
    </w:p>
    <w:p w14:paraId="028D4B77" w14:textId="7EACEB05" w:rsidR="00C95BE4" w:rsidRPr="00F92C80" w:rsidRDefault="00C95BE4" w:rsidP="00EE2583">
      <w:pPr>
        <w:ind w:firstLine="454"/>
        <w:jc w:val="both"/>
        <w:rPr>
          <w:rFonts w:ascii="Times New Roman" w:hAnsi="Times New Roman"/>
          <w:sz w:val="20"/>
          <w:szCs w:val="20"/>
          <w:lang w:val="en-US"/>
        </w:rPr>
      </w:pPr>
      <w:r w:rsidRPr="00F92C80">
        <w:rPr>
          <w:rFonts w:ascii="Times New Roman" w:hAnsi="Times New Roman"/>
          <w:sz w:val="20"/>
          <w:szCs w:val="20"/>
          <w:lang w:val="en-US"/>
        </w:rPr>
        <w:t>The introduction of interdisciplinary and intersectoral doctoral programmes aim</w:t>
      </w:r>
      <w:r w:rsidR="003C5FA6" w:rsidRPr="00F92C80">
        <w:rPr>
          <w:rFonts w:ascii="Times New Roman" w:hAnsi="Times New Roman"/>
          <w:sz w:val="20"/>
          <w:szCs w:val="20"/>
          <w:lang w:val="en-US"/>
        </w:rPr>
        <w:t>s</w:t>
      </w:r>
      <w:r w:rsidRPr="00F92C80">
        <w:rPr>
          <w:rFonts w:ascii="Times New Roman" w:hAnsi="Times New Roman"/>
          <w:sz w:val="20"/>
          <w:szCs w:val="20"/>
          <w:lang w:val="en-US"/>
        </w:rPr>
        <w:t xml:space="preserve"> to tackle the</w:t>
      </w:r>
      <w:r w:rsidR="001C2FDF" w:rsidRPr="00F92C80">
        <w:rPr>
          <w:rFonts w:ascii="Times New Roman" w:hAnsi="Times New Roman"/>
          <w:sz w:val="20"/>
          <w:szCs w:val="20"/>
          <w:lang w:val="en-US"/>
        </w:rPr>
        <w:t>se</w:t>
      </w:r>
      <w:r w:rsidRPr="00F92C80">
        <w:rPr>
          <w:rFonts w:ascii="Times New Roman" w:hAnsi="Times New Roman"/>
          <w:sz w:val="20"/>
          <w:szCs w:val="20"/>
          <w:lang w:val="en-US"/>
        </w:rPr>
        <w:t xml:space="preserve"> past criticisms of overspecialization and isolation by placing doctoral graduates in new environments where they must learn to adapt and work in complex teams thus better preparing them for the future</w:t>
      </w:r>
      <w:r w:rsidR="001C2FDF" w:rsidRPr="00F92C80">
        <w:rPr>
          <w:rFonts w:ascii="Times New Roman" w:hAnsi="Times New Roman"/>
          <w:sz w:val="20"/>
          <w:szCs w:val="20"/>
          <w:lang w:val="en-US"/>
        </w:rPr>
        <w:t xml:space="preserve"> work environment</w:t>
      </w:r>
      <w:r w:rsidR="001B654C" w:rsidRPr="00F92C80">
        <w:rPr>
          <w:rFonts w:ascii="Times New Roman" w:hAnsi="Times New Roman"/>
          <w:sz w:val="20"/>
          <w:szCs w:val="20"/>
          <w:lang w:val="en-US"/>
        </w:rPr>
        <w:t xml:space="preserve"> </w:t>
      </w:r>
      <w:r w:rsidR="005C6543" w:rsidRPr="00F92C80">
        <w:rPr>
          <w:rFonts w:ascii="Times New Roman" w:hAnsi="Times New Roman"/>
          <w:sz w:val="20"/>
          <w:szCs w:val="20"/>
          <w:lang w:val="en-US"/>
        </w:rPr>
        <w:t xml:space="preserve">(Cardoso et al., 2019; Celis </w:t>
      </w:r>
      <w:r w:rsidR="00F623FF" w:rsidRPr="00F92C80">
        <w:rPr>
          <w:rFonts w:ascii="Times New Roman" w:hAnsi="Times New Roman"/>
          <w:sz w:val="20"/>
          <w:szCs w:val="20"/>
          <w:lang w:val="en-US"/>
        </w:rPr>
        <w:t>&amp;</w:t>
      </w:r>
      <w:r w:rsidR="005C6543" w:rsidRPr="00F92C80">
        <w:rPr>
          <w:rFonts w:ascii="Times New Roman" w:hAnsi="Times New Roman"/>
          <w:sz w:val="20"/>
          <w:szCs w:val="20"/>
          <w:lang w:val="en-US"/>
        </w:rPr>
        <w:t xml:space="preserve"> Acosta, 2016; Cui </w:t>
      </w:r>
      <w:r w:rsidR="00F623FF" w:rsidRPr="00F92C80">
        <w:rPr>
          <w:rFonts w:ascii="Times New Roman" w:hAnsi="Times New Roman"/>
          <w:sz w:val="20"/>
          <w:szCs w:val="20"/>
          <w:lang w:val="en-US"/>
        </w:rPr>
        <w:t>&amp;</w:t>
      </w:r>
      <w:r w:rsidR="005C6543" w:rsidRPr="00F92C80">
        <w:rPr>
          <w:rFonts w:ascii="Times New Roman" w:hAnsi="Times New Roman"/>
          <w:sz w:val="20"/>
          <w:szCs w:val="20"/>
          <w:lang w:val="en-US"/>
        </w:rPr>
        <w:t xml:space="preserve"> Harshman, 2020; Germain-Alamartine </w:t>
      </w:r>
      <w:r w:rsidR="00F623FF" w:rsidRPr="00F92C80">
        <w:rPr>
          <w:rFonts w:ascii="Times New Roman" w:hAnsi="Times New Roman"/>
          <w:sz w:val="20"/>
          <w:szCs w:val="20"/>
          <w:lang w:val="en-US"/>
        </w:rPr>
        <w:t>&amp;</w:t>
      </w:r>
      <w:r w:rsidR="005C6543" w:rsidRPr="00F92C80">
        <w:rPr>
          <w:rFonts w:ascii="Times New Roman" w:hAnsi="Times New Roman"/>
          <w:sz w:val="20"/>
          <w:szCs w:val="20"/>
          <w:lang w:val="en-US"/>
        </w:rPr>
        <w:t xml:space="preserve"> Moghadam-Saman, 2020; Patricio </w:t>
      </w:r>
      <w:r w:rsidR="00F623FF" w:rsidRPr="00F92C80">
        <w:rPr>
          <w:rFonts w:ascii="Times New Roman" w:hAnsi="Times New Roman"/>
          <w:sz w:val="20"/>
          <w:szCs w:val="20"/>
          <w:lang w:val="en-US"/>
        </w:rPr>
        <w:t>&amp;</w:t>
      </w:r>
      <w:r w:rsidR="005C6543" w:rsidRPr="00F92C80">
        <w:rPr>
          <w:rFonts w:ascii="Times New Roman" w:hAnsi="Times New Roman"/>
          <w:sz w:val="20"/>
          <w:szCs w:val="20"/>
          <w:lang w:val="en-US"/>
        </w:rPr>
        <w:t xml:space="preserve"> Santos, 2019</w:t>
      </w:r>
      <w:r w:rsidR="001B654C" w:rsidRPr="00F92C80">
        <w:rPr>
          <w:rFonts w:ascii="Times New Roman" w:hAnsi="Times New Roman"/>
          <w:sz w:val="20"/>
          <w:szCs w:val="20"/>
          <w:lang w:val="en-US"/>
        </w:rPr>
        <w:t>)</w:t>
      </w:r>
      <w:r w:rsidR="001C2FDF" w:rsidRPr="00F92C80">
        <w:rPr>
          <w:rFonts w:ascii="Times New Roman" w:hAnsi="Times New Roman"/>
          <w:sz w:val="20"/>
          <w:szCs w:val="20"/>
          <w:lang w:val="en-US"/>
        </w:rPr>
        <w:t xml:space="preserve"> be it in industry or indeed in academia</w:t>
      </w:r>
      <w:r w:rsidRPr="00F92C80">
        <w:rPr>
          <w:rFonts w:ascii="Times New Roman" w:hAnsi="Times New Roman"/>
          <w:sz w:val="20"/>
          <w:szCs w:val="20"/>
          <w:lang w:val="en-US"/>
        </w:rPr>
        <w:t>.</w:t>
      </w:r>
    </w:p>
    <w:p w14:paraId="0194CFBA" w14:textId="2EF4FD80" w:rsidR="00C95BE4" w:rsidRPr="00F92C80" w:rsidRDefault="00C95BE4" w:rsidP="00EE2583">
      <w:pPr>
        <w:ind w:firstLine="454"/>
        <w:jc w:val="both"/>
        <w:rPr>
          <w:rFonts w:ascii="Times New Roman" w:hAnsi="Times New Roman"/>
          <w:sz w:val="20"/>
          <w:szCs w:val="20"/>
          <w:lang w:val="en-GB"/>
        </w:rPr>
      </w:pPr>
      <w:r w:rsidRPr="00F92C80">
        <w:rPr>
          <w:rFonts w:ascii="Times New Roman" w:hAnsi="Times New Roman"/>
          <w:sz w:val="20"/>
          <w:szCs w:val="20"/>
          <w:lang w:val="en-GB"/>
        </w:rPr>
        <w:t xml:space="preserve">This </w:t>
      </w:r>
      <w:r w:rsidR="00E72DCF" w:rsidRPr="00F92C80">
        <w:rPr>
          <w:rFonts w:ascii="Times New Roman" w:hAnsi="Times New Roman"/>
          <w:sz w:val="20"/>
          <w:szCs w:val="20"/>
          <w:lang w:val="en-GB"/>
        </w:rPr>
        <w:t xml:space="preserve">chapter </w:t>
      </w:r>
      <w:r w:rsidRPr="00F92C80">
        <w:rPr>
          <w:rFonts w:ascii="Times New Roman" w:hAnsi="Times New Roman"/>
          <w:sz w:val="20"/>
          <w:szCs w:val="20"/>
          <w:lang w:val="en-GB"/>
        </w:rPr>
        <w:t xml:space="preserve">begins with an insight into the background and context of the study, followed by a discussion of our methods, our findings across </w:t>
      </w:r>
      <w:r w:rsidR="000A686A" w:rsidRPr="00F92C80">
        <w:rPr>
          <w:rFonts w:ascii="Times New Roman" w:hAnsi="Times New Roman"/>
          <w:sz w:val="20"/>
          <w:szCs w:val="20"/>
          <w:lang w:val="en-GB"/>
        </w:rPr>
        <w:t>three</w:t>
      </w:r>
      <w:r w:rsidRPr="00F92C80">
        <w:rPr>
          <w:rFonts w:ascii="Times New Roman" w:hAnsi="Times New Roman"/>
          <w:sz w:val="20"/>
          <w:szCs w:val="20"/>
          <w:lang w:val="en-GB"/>
        </w:rPr>
        <w:t xml:space="preserve"> main themes and their sub-themes, and concludes with a discussion section and implications for future research.</w:t>
      </w:r>
    </w:p>
    <w:p w14:paraId="44F1CE97" w14:textId="77777777" w:rsidR="00E77640" w:rsidRPr="00F92C80" w:rsidRDefault="00E77640" w:rsidP="00DF6ADB">
      <w:pPr>
        <w:jc w:val="both"/>
        <w:rPr>
          <w:rFonts w:ascii="Times New Roman" w:hAnsi="Times New Roman"/>
          <w:b/>
          <w:sz w:val="20"/>
          <w:szCs w:val="20"/>
          <w:lang w:val="en-US"/>
        </w:rPr>
      </w:pPr>
    </w:p>
    <w:p w14:paraId="0B8F544A" w14:textId="3C18C5E1" w:rsidR="00E77640" w:rsidRPr="00F92C80" w:rsidRDefault="00E77640" w:rsidP="009B2BE0">
      <w:pPr>
        <w:pStyle w:val="ListParagraph"/>
        <w:ind w:left="0" w:firstLine="0"/>
        <w:rPr>
          <w:rFonts w:ascii="Times New Roman" w:hAnsi="Times New Roman"/>
          <w:b/>
          <w:szCs w:val="24"/>
          <w:lang w:val="en-US"/>
        </w:rPr>
      </w:pPr>
      <w:r w:rsidRPr="00F92C80">
        <w:rPr>
          <w:rFonts w:ascii="Times New Roman" w:hAnsi="Times New Roman"/>
          <w:b/>
          <w:szCs w:val="24"/>
          <w:lang w:val="en-US"/>
        </w:rPr>
        <w:lastRenderedPageBreak/>
        <w:t>2. BACKGROUND</w:t>
      </w:r>
    </w:p>
    <w:p w14:paraId="1D6C225B" w14:textId="77777777" w:rsidR="0065235F" w:rsidRPr="00F92C80" w:rsidRDefault="0065235F" w:rsidP="009B2BE0">
      <w:pPr>
        <w:pStyle w:val="ListParagraph"/>
        <w:ind w:left="0" w:firstLine="0"/>
        <w:rPr>
          <w:rFonts w:ascii="Times New Roman" w:hAnsi="Times New Roman"/>
          <w:b/>
          <w:sz w:val="20"/>
          <w:lang w:val="en-US"/>
        </w:rPr>
      </w:pPr>
    </w:p>
    <w:p w14:paraId="1B12A6AC" w14:textId="01574FB4" w:rsidR="00E77640" w:rsidRPr="00F92C80" w:rsidRDefault="00E77640" w:rsidP="00FB2132">
      <w:pPr>
        <w:ind w:firstLine="454"/>
        <w:jc w:val="both"/>
        <w:rPr>
          <w:rFonts w:ascii="Times New Roman" w:hAnsi="Times New Roman"/>
          <w:sz w:val="20"/>
          <w:szCs w:val="20"/>
          <w:lang w:val="en-US"/>
        </w:rPr>
      </w:pPr>
      <w:r w:rsidRPr="00F92C80">
        <w:rPr>
          <w:rFonts w:ascii="Times New Roman" w:hAnsi="Times New Roman"/>
          <w:sz w:val="20"/>
          <w:szCs w:val="20"/>
          <w:lang w:val="en-US"/>
        </w:rPr>
        <w:t>Today, unique skills and knowledge are key drivers in innovation, as opposed to their material counterparts</w:t>
      </w:r>
      <w:r w:rsidR="00160921" w:rsidRPr="00F92C80">
        <w:rPr>
          <w:rFonts w:ascii="Times New Roman" w:hAnsi="Times New Roman"/>
          <w:sz w:val="20"/>
          <w:szCs w:val="20"/>
          <w:lang w:val="en-US"/>
        </w:rPr>
        <w:t xml:space="preserve"> of the past</w:t>
      </w:r>
      <w:r w:rsidRPr="00F92C80">
        <w:rPr>
          <w:rFonts w:ascii="Times New Roman" w:hAnsi="Times New Roman"/>
          <w:sz w:val="20"/>
          <w:szCs w:val="20"/>
          <w:lang w:val="en-US"/>
        </w:rPr>
        <w:t xml:space="preserve"> </w:t>
      </w:r>
      <w:r w:rsidR="00865551" w:rsidRPr="00F92C80">
        <w:rPr>
          <w:rFonts w:ascii="Times New Roman" w:hAnsi="Times New Roman"/>
          <w:sz w:val="20"/>
          <w:szCs w:val="20"/>
          <w:lang w:val="en-US"/>
        </w:rPr>
        <w:t xml:space="preserve">such as land and labour capital </w:t>
      </w:r>
      <w:r w:rsidRPr="00F92C80">
        <w:rPr>
          <w:rFonts w:ascii="Times New Roman" w:hAnsi="Times New Roman"/>
          <w:sz w:val="20"/>
          <w:szCs w:val="20"/>
          <w:lang w:val="en-US"/>
        </w:rPr>
        <w:t xml:space="preserve">(Celis </w:t>
      </w:r>
      <w:r w:rsidR="00F623FF" w:rsidRPr="00F92C80">
        <w:rPr>
          <w:rFonts w:ascii="Times New Roman" w:hAnsi="Times New Roman"/>
          <w:sz w:val="20"/>
          <w:szCs w:val="20"/>
          <w:lang w:val="en-US"/>
        </w:rPr>
        <w:t>&amp;</w:t>
      </w:r>
      <w:r w:rsidRPr="00F92C80">
        <w:rPr>
          <w:rFonts w:ascii="Times New Roman" w:hAnsi="Times New Roman"/>
          <w:sz w:val="20"/>
          <w:szCs w:val="20"/>
          <w:lang w:val="en-US"/>
        </w:rPr>
        <w:t xml:space="preserve"> Acosta, 2016). Policymakers such as the European Union acknowledge this shift, and thus have set out strategies for skills and knowledge attainment</w:t>
      </w:r>
      <w:r w:rsidR="00862279" w:rsidRPr="00F92C80">
        <w:rPr>
          <w:rFonts w:ascii="Times New Roman" w:hAnsi="Times New Roman"/>
          <w:sz w:val="20"/>
          <w:szCs w:val="20"/>
          <w:lang w:val="en-US"/>
        </w:rPr>
        <w:t xml:space="preserve"> towards an overall increase competitiveness in the global market (Haapakorpi, 2017).</w:t>
      </w:r>
      <w:r w:rsidR="004561E4" w:rsidRPr="00F92C80">
        <w:rPr>
          <w:rFonts w:ascii="Times New Roman" w:hAnsi="Times New Roman"/>
          <w:sz w:val="20"/>
          <w:szCs w:val="20"/>
          <w:lang w:val="en-US"/>
        </w:rPr>
        <w:t xml:space="preserve"> The </w:t>
      </w:r>
      <w:r w:rsidRPr="00F92C80">
        <w:rPr>
          <w:rFonts w:ascii="Times New Roman" w:hAnsi="Times New Roman"/>
          <w:sz w:val="20"/>
          <w:szCs w:val="20"/>
          <w:lang w:val="en-US"/>
        </w:rPr>
        <w:t>Lisbon Strategy</w:t>
      </w:r>
      <w:r w:rsidR="004561E4" w:rsidRPr="00F92C80">
        <w:rPr>
          <w:rFonts w:ascii="Times New Roman" w:hAnsi="Times New Roman"/>
          <w:sz w:val="20"/>
          <w:szCs w:val="20"/>
          <w:lang w:val="en-US"/>
        </w:rPr>
        <w:t>, for example, advocates</w:t>
      </w:r>
      <w:r w:rsidR="00A00C06" w:rsidRPr="00F92C80">
        <w:rPr>
          <w:rFonts w:ascii="Times New Roman" w:hAnsi="Times New Roman"/>
          <w:sz w:val="20"/>
          <w:szCs w:val="20"/>
          <w:lang w:val="en-US"/>
        </w:rPr>
        <w:t xml:space="preserve"> investing into higher education to create “the most competitive and dynamic </w:t>
      </w:r>
      <w:r w:rsidR="00D2724E" w:rsidRPr="00F92C80">
        <w:rPr>
          <w:rFonts w:ascii="Times New Roman" w:hAnsi="Times New Roman"/>
          <w:sz w:val="20"/>
          <w:szCs w:val="20"/>
          <w:lang w:val="en-US"/>
        </w:rPr>
        <w:br/>
      </w:r>
      <w:r w:rsidR="00A00C06" w:rsidRPr="00F92C80">
        <w:rPr>
          <w:rFonts w:ascii="Times New Roman" w:hAnsi="Times New Roman"/>
          <w:sz w:val="20"/>
          <w:szCs w:val="20"/>
          <w:lang w:val="en-US"/>
        </w:rPr>
        <w:t>knowledge-based economy in the world capable of sustainable economic growth with more and better jobs and greater social cohesion” (</w:t>
      </w:r>
      <w:r w:rsidR="00A77D31">
        <w:rPr>
          <w:rFonts w:ascii="Times New Roman" w:hAnsi="Times New Roman"/>
          <w:sz w:val="20"/>
          <w:szCs w:val="20"/>
          <w:lang w:val="en-US"/>
        </w:rPr>
        <w:t>European Parliament, 2009,</w:t>
      </w:r>
      <w:r w:rsidR="000C71AA" w:rsidRPr="000C71AA">
        <w:rPr>
          <w:rFonts w:ascii="Times New Roman" w:hAnsi="Times New Roman"/>
          <w:sz w:val="20"/>
          <w:szCs w:val="20"/>
          <w:lang w:val="en-US"/>
        </w:rPr>
        <w:t xml:space="preserve"> </w:t>
      </w:r>
      <w:r w:rsidR="000C71AA">
        <w:rPr>
          <w:rFonts w:ascii="Times New Roman" w:hAnsi="Times New Roman"/>
          <w:sz w:val="20"/>
          <w:szCs w:val="20"/>
          <w:lang w:val="en-US"/>
        </w:rPr>
        <w:t>p. 1</w:t>
      </w:r>
      <w:r w:rsidR="00A00C06" w:rsidRPr="00F92C80">
        <w:rPr>
          <w:rFonts w:ascii="Times New Roman" w:hAnsi="Times New Roman"/>
          <w:sz w:val="20"/>
          <w:szCs w:val="20"/>
          <w:lang w:val="en-US"/>
        </w:rPr>
        <w:t>)</w:t>
      </w:r>
      <w:r w:rsidR="00862279" w:rsidRPr="00F92C80">
        <w:rPr>
          <w:rFonts w:ascii="Times New Roman" w:hAnsi="Times New Roman"/>
          <w:sz w:val="20"/>
          <w:szCs w:val="20"/>
          <w:lang w:val="en-US"/>
        </w:rPr>
        <w:t xml:space="preserve">. </w:t>
      </w:r>
      <w:r w:rsidRPr="00F92C80">
        <w:rPr>
          <w:rFonts w:ascii="Times New Roman" w:hAnsi="Times New Roman"/>
          <w:sz w:val="20"/>
          <w:szCs w:val="20"/>
          <w:lang w:val="en-US"/>
        </w:rPr>
        <w:t>This push to develop skills and knowledge has created a knock-on effect for employers, whose demands for education have increased</w:t>
      </w:r>
      <w:r w:rsidR="00424DA1" w:rsidRPr="00F92C80">
        <w:rPr>
          <w:rFonts w:ascii="Times New Roman" w:hAnsi="Times New Roman"/>
          <w:sz w:val="20"/>
          <w:szCs w:val="20"/>
          <w:lang w:val="en-US"/>
        </w:rPr>
        <w:t xml:space="preserve">.  The result is </w:t>
      </w:r>
      <w:r w:rsidRPr="00F92C80">
        <w:rPr>
          <w:rFonts w:ascii="Times New Roman" w:hAnsi="Times New Roman"/>
          <w:sz w:val="20"/>
          <w:szCs w:val="20"/>
          <w:lang w:val="en-US"/>
        </w:rPr>
        <w:t>a push towards the highest levels of education one can complete (Santos</w:t>
      </w:r>
      <w:r w:rsidR="00F623FF" w:rsidRPr="00F92C80">
        <w:rPr>
          <w:rFonts w:ascii="Times New Roman" w:hAnsi="Times New Roman"/>
          <w:color w:val="000000"/>
          <w:sz w:val="20"/>
          <w:szCs w:val="20"/>
          <w:lang w:val="en-US"/>
        </w:rPr>
        <w:t xml:space="preserve">, Veloso, </w:t>
      </w:r>
      <w:r w:rsidR="00D2724E" w:rsidRPr="00F92C80">
        <w:rPr>
          <w:rFonts w:ascii="Times New Roman" w:hAnsi="Times New Roman"/>
          <w:color w:val="000000"/>
          <w:sz w:val="20"/>
          <w:szCs w:val="20"/>
          <w:lang w:val="en-US"/>
        </w:rPr>
        <w:t xml:space="preserve">&amp; </w:t>
      </w:r>
      <w:r w:rsidR="00F623FF" w:rsidRPr="00F92C80">
        <w:rPr>
          <w:rFonts w:ascii="Times New Roman" w:hAnsi="Times New Roman"/>
          <w:color w:val="000000"/>
          <w:sz w:val="20"/>
          <w:szCs w:val="20"/>
          <w:lang w:val="en-US"/>
        </w:rPr>
        <w:t>Urze</w:t>
      </w:r>
      <w:r w:rsidRPr="00F92C80">
        <w:rPr>
          <w:rFonts w:ascii="Times New Roman" w:hAnsi="Times New Roman"/>
          <w:sz w:val="20"/>
          <w:szCs w:val="20"/>
          <w:lang w:val="en-US"/>
        </w:rPr>
        <w:t>, 2020).</w:t>
      </w:r>
      <w:r w:rsidR="001C2FDF" w:rsidRPr="00F92C80">
        <w:rPr>
          <w:rFonts w:ascii="Times New Roman" w:hAnsi="Times New Roman"/>
          <w:sz w:val="20"/>
          <w:szCs w:val="20"/>
          <w:lang w:val="en-US"/>
        </w:rPr>
        <w:t xml:space="preserve"> </w:t>
      </w:r>
      <w:r w:rsidRPr="00F92C80">
        <w:rPr>
          <w:rFonts w:ascii="Times New Roman" w:hAnsi="Times New Roman"/>
          <w:sz w:val="20"/>
          <w:szCs w:val="20"/>
          <w:lang w:val="en-US"/>
        </w:rPr>
        <w:t xml:space="preserve">The doctorate is the ultimate form </w:t>
      </w:r>
      <w:r w:rsidR="00FD4A5B" w:rsidRPr="00F92C80">
        <w:rPr>
          <w:rFonts w:ascii="Times New Roman" w:hAnsi="Times New Roman"/>
          <w:sz w:val="20"/>
          <w:szCs w:val="20"/>
          <w:lang w:val="en-US"/>
        </w:rPr>
        <w:t>o</w:t>
      </w:r>
      <w:r w:rsidRPr="00F92C80">
        <w:rPr>
          <w:rFonts w:ascii="Times New Roman" w:hAnsi="Times New Roman"/>
          <w:sz w:val="20"/>
          <w:szCs w:val="20"/>
          <w:lang w:val="en-US"/>
        </w:rPr>
        <w:t xml:space="preserve">f educational attainment and as such, </w:t>
      </w:r>
      <w:r w:rsidR="00E72DCF" w:rsidRPr="00F92C80">
        <w:rPr>
          <w:rFonts w:ascii="Times New Roman" w:hAnsi="Times New Roman"/>
          <w:sz w:val="20"/>
          <w:szCs w:val="20"/>
          <w:lang w:val="en-US"/>
        </w:rPr>
        <w:t>carries</w:t>
      </w:r>
      <w:r w:rsidRPr="00F92C80">
        <w:rPr>
          <w:rFonts w:ascii="Times New Roman" w:hAnsi="Times New Roman"/>
          <w:sz w:val="20"/>
          <w:szCs w:val="20"/>
          <w:lang w:val="en-US"/>
        </w:rPr>
        <w:t xml:space="preserve"> a highly respected reputation for knowledge and </w:t>
      </w:r>
      <w:r w:rsidR="00621097" w:rsidRPr="00F92C80">
        <w:rPr>
          <w:rFonts w:ascii="Times New Roman" w:hAnsi="Times New Roman"/>
          <w:sz w:val="20"/>
          <w:szCs w:val="20"/>
          <w:lang w:val="en-US"/>
        </w:rPr>
        <w:br/>
      </w:r>
      <w:r w:rsidRPr="00F92C80">
        <w:rPr>
          <w:rFonts w:ascii="Times New Roman" w:hAnsi="Times New Roman"/>
          <w:sz w:val="20"/>
          <w:szCs w:val="20"/>
          <w:lang w:val="en-US"/>
        </w:rPr>
        <w:t>problem-solving. Traditionally, earning a doctorate came with an intense</w:t>
      </w:r>
      <w:r w:rsidR="00865551" w:rsidRPr="00F92C80">
        <w:rPr>
          <w:rFonts w:ascii="Times New Roman" w:hAnsi="Times New Roman"/>
          <w:sz w:val="20"/>
          <w:szCs w:val="20"/>
          <w:lang w:val="en-US"/>
        </w:rPr>
        <w:t xml:space="preserve"> yet solitary</w:t>
      </w:r>
      <w:r w:rsidRPr="00F92C80">
        <w:rPr>
          <w:rFonts w:ascii="Times New Roman" w:hAnsi="Times New Roman"/>
          <w:sz w:val="20"/>
          <w:szCs w:val="20"/>
          <w:lang w:val="en-US"/>
        </w:rPr>
        <w:t xml:space="preserve"> research workload</w:t>
      </w:r>
      <w:r w:rsidR="003B57EA" w:rsidRPr="00F92C80">
        <w:rPr>
          <w:rFonts w:ascii="Times New Roman" w:hAnsi="Times New Roman"/>
          <w:sz w:val="20"/>
          <w:szCs w:val="20"/>
          <w:lang w:val="en-US"/>
        </w:rPr>
        <w:t>. Recent years, however, have seen</w:t>
      </w:r>
      <w:r w:rsidR="0081683F" w:rsidRPr="00F92C80">
        <w:rPr>
          <w:rFonts w:ascii="Times New Roman" w:hAnsi="Times New Roman"/>
          <w:sz w:val="20"/>
          <w:szCs w:val="20"/>
          <w:lang w:val="en-US"/>
        </w:rPr>
        <w:t xml:space="preserve"> the growth of alternative</w:t>
      </w:r>
      <w:r w:rsidR="00075256" w:rsidRPr="00F92C80">
        <w:rPr>
          <w:rFonts w:ascii="Times New Roman" w:hAnsi="Times New Roman"/>
          <w:sz w:val="20"/>
          <w:szCs w:val="20"/>
          <w:lang w:val="en-US"/>
        </w:rPr>
        <w:t>, more socialized,</w:t>
      </w:r>
      <w:r w:rsidR="0081683F" w:rsidRPr="00F92C80">
        <w:rPr>
          <w:rFonts w:ascii="Times New Roman" w:hAnsi="Times New Roman"/>
          <w:sz w:val="20"/>
          <w:szCs w:val="20"/>
          <w:lang w:val="en-US"/>
        </w:rPr>
        <w:t xml:space="preserve"> paths to achieving a doctorate utilizing interdisciplinary or intersectoral elements (</w:t>
      </w:r>
      <w:r w:rsidR="00A110E7" w:rsidRPr="00F92C80">
        <w:rPr>
          <w:rFonts w:ascii="Times New Roman" w:hAnsi="Times New Roman"/>
          <w:sz w:val="20"/>
          <w:szCs w:val="20"/>
          <w:lang w:val="en-US"/>
        </w:rPr>
        <w:t>Briehl</w:t>
      </w:r>
      <w:r w:rsidR="00F623FF" w:rsidRPr="00F92C80">
        <w:rPr>
          <w:rFonts w:ascii="Times New Roman" w:hAnsi="Times New Roman"/>
          <w:sz w:val="20"/>
          <w:szCs w:val="20"/>
          <w:lang w:val="en-US"/>
        </w:rPr>
        <w:t>,</w:t>
      </w:r>
      <w:r w:rsidR="00A06ED3" w:rsidRPr="00F92C80">
        <w:rPr>
          <w:rFonts w:ascii="Times New Roman" w:hAnsi="Times New Roman"/>
          <w:sz w:val="20"/>
          <w:szCs w:val="20"/>
          <w:lang w:val="en-US"/>
        </w:rPr>
        <w:t xml:space="preserve"> et al</w:t>
      </w:r>
      <w:r w:rsidR="00F00063" w:rsidRPr="00F92C80">
        <w:rPr>
          <w:rFonts w:ascii="Times New Roman" w:hAnsi="Times New Roman"/>
          <w:sz w:val="20"/>
          <w:szCs w:val="20"/>
          <w:lang w:val="en-US"/>
        </w:rPr>
        <w:t>.</w:t>
      </w:r>
      <w:r w:rsidR="00A06ED3" w:rsidRPr="00F92C80">
        <w:rPr>
          <w:rFonts w:ascii="Times New Roman" w:hAnsi="Times New Roman"/>
          <w:sz w:val="20"/>
          <w:szCs w:val="20"/>
          <w:lang w:val="en-US"/>
        </w:rPr>
        <w:t xml:space="preserve">, </w:t>
      </w:r>
      <w:r w:rsidR="00A110E7" w:rsidRPr="00F92C80">
        <w:rPr>
          <w:rFonts w:ascii="Times New Roman" w:hAnsi="Times New Roman"/>
          <w:sz w:val="20"/>
          <w:szCs w:val="20"/>
          <w:lang w:val="en-US"/>
        </w:rPr>
        <w:t xml:space="preserve"> </w:t>
      </w:r>
      <w:r w:rsidR="00A06ED3" w:rsidRPr="00F92C80">
        <w:rPr>
          <w:rFonts w:ascii="Times New Roman" w:hAnsi="Times New Roman"/>
          <w:sz w:val="20"/>
          <w:szCs w:val="20"/>
          <w:lang w:val="en-US"/>
        </w:rPr>
        <w:t xml:space="preserve">2016; </w:t>
      </w:r>
      <w:r w:rsidR="00A110E7" w:rsidRPr="00F92C80">
        <w:rPr>
          <w:rFonts w:ascii="Times New Roman" w:hAnsi="Times New Roman"/>
          <w:sz w:val="20"/>
          <w:szCs w:val="20"/>
          <w:lang w:val="en-US"/>
        </w:rPr>
        <w:t>Dasgupta</w:t>
      </w:r>
      <w:r w:rsidR="00A06ED3" w:rsidRPr="00F92C80">
        <w:rPr>
          <w:rFonts w:ascii="Times New Roman" w:hAnsi="Times New Roman"/>
          <w:sz w:val="20"/>
          <w:szCs w:val="20"/>
          <w:lang w:val="en-US"/>
        </w:rPr>
        <w:t>, Symes, &amp; Hyman</w:t>
      </w:r>
      <w:r w:rsidR="00A110E7" w:rsidRPr="00F92C80">
        <w:rPr>
          <w:rFonts w:ascii="Times New Roman" w:hAnsi="Times New Roman"/>
          <w:sz w:val="20"/>
          <w:szCs w:val="20"/>
          <w:lang w:val="en-US"/>
        </w:rPr>
        <w:t>, 2015</w:t>
      </w:r>
      <w:r w:rsidR="00CC7ECF" w:rsidRPr="00F92C80">
        <w:rPr>
          <w:rFonts w:ascii="Times New Roman" w:hAnsi="Times New Roman"/>
          <w:sz w:val="20"/>
          <w:szCs w:val="20"/>
          <w:lang w:val="en-US"/>
        </w:rPr>
        <w:t>; Donina</w:t>
      </w:r>
      <w:r w:rsidR="00A06ED3" w:rsidRPr="00F92C80">
        <w:rPr>
          <w:rFonts w:ascii="Times New Roman" w:hAnsi="Times New Roman"/>
          <w:sz w:val="20"/>
          <w:szCs w:val="20"/>
          <w:lang w:val="en-US"/>
        </w:rPr>
        <w:t>, Seeber, &amp; Paleari</w:t>
      </w:r>
      <w:r w:rsidR="00CC7ECF" w:rsidRPr="00F92C80">
        <w:rPr>
          <w:rFonts w:ascii="Times New Roman" w:hAnsi="Times New Roman"/>
          <w:sz w:val="20"/>
          <w:szCs w:val="20"/>
          <w:lang w:val="en-US"/>
        </w:rPr>
        <w:t xml:space="preserve">, 2017; </w:t>
      </w:r>
      <w:r w:rsidR="00A06ED3" w:rsidRPr="00F92C80">
        <w:rPr>
          <w:rFonts w:ascii="Times New Roman" w:hAnsi="Times New Roman"/>
          <w:color w:val="000000"/>
          <w:sz w:val="20"/>
          <w:szCs w:val="20"/>
          <w:shd w:val="clear" w:color="auto" w:fill="FFFFFF"/>
          <w:lang w:val="en-US"/>
        </w:rPr>
        <w:t>Golembiewskih, Holmes, Jackson, Brown-Podgorski, &amp; Menachemi</w:t>
      </w:r>
      <w:r w:rsidR="00CC7ECF" w:rsidRPr="00F92C80">
        <w:rPr>
          <w:rFonts w:ascii="Times New Roman" w:hAnsi="Times New Roman"/>
          <w:sz w:val="20"/>
          <w:szCs w:val="20"/>
          <w:lang w:val="en-US"/>
        </w:rPr>
        <w:t>, 2018</w:t>
      </w:r>
      <w:r w:rsidR="00A110E7" w:rsidRPr="00F92C80">
        <w:rPr>
          <w:rFonts w:ascii="Times New Roman" w:hAnsi="Times New Roman"/>
          <w:sz w:val="20"/>
          <w:szCs w:val="20"/>
          <w:lang w:val="en-US"/>
        </w:rPr>
        <w:t>)</w:t>
      </w:r>
      <w:r w:rsidRPr="00F92C80">
        <w:rPr>
          <w:rFonts w:ascii="Times New Roman" w:hAnsi="Times New Roman"/>
          <w:sz w:val="20"/>
          <w:szCs w:val="20"/>
          <w:lang w:val="en-US"/>
        </w:rPr>
        <w:t>.</w:t>
      </w:r>
    </w:p>
    <w:p w14:paraId="3590E436" w14:textId="144AC46D" w:rsidR="00E77640" w:rsidRPr="00F92C80" w:rsidRDefault="00E77640" w:rsidP="00FB2132">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As more people </w:t>
      </w:r>
      <w:r w:rsidR="00524998" w:rsidRPr="00F92C80">
        <w:rPr>
          <w:rFonts w:ascii="Times New Roman" w:hAnsi="Times New Roman"/>
          <w:sz w:val="20"/>
          <w:szCs w:val="20"/>
          <w:lang w:val="en-US"/>
        </w:rPr>
        <w:t>pursue</w:t>
      </w:r>
      <w:r w:rsidRPr="00F92C80">
        <w:rPr>
          <w:rFonts w:ascii="Times New Roman" w:hAnsi="Times New Roman"/>
          <w:sz w:val="20"/>
          <w:szCs w:val="20"/>
          <w:lang w:val="en-US"/>
        </w:rPr>
        <w:t xml:space="preserve"> a doctorate, </w:t>
      </w:r>
      <w:r w:rsidR="00F0373F" w:rsidRPr="00F92C80">
        <w:rPr>
          <w:rFonts w:ascii="Times New Roman" w:hAnsi="Times New Roman"/>
          <w:sz w:val="20"/>
          <w:szCs w:val="20"/>
          <w:lang w:val="en-US"/>
        </w:rPr>
        <w:t xml:space="preserve">competition increases and </w:t>
      </w:r>
      <w:r w:rsidRPr="00F92C80">
        <w:rPr>
          <w:rFonts w:ascii="Times New Roman" w:hAnsi="Times New Roman"/>
          <w:sz w:val="20"/>
          <w:szCs w:val="20"/>
          <w:lang w:val="en-US"/>
        </w:rPr>
        <w:t xml:space="preserve">availability of academic posts </w:t>
      </w:r>
      <w:r w:rsidR="00F0373F" w:rsidRPr="00F92C80">
        <w:rPr>
          <w:rFonts w:ascii="Times New Roman" w:hAnsi="Times New Roman"/>
          <w:sz w:val="20"/>
          <w:szCs w:val="20"/>
          <w:lang w:val="en-US"/>
        </w:rPr>
        <w:t>decreases</w:t>
      </w:r>
      <w:r w:rsidR="00360006" w:rsidRPr="00F92C80">
        <w:rPr>
          <w:rFonts w:ascii="Times New Roman" w:hAnsi="Times New Roman"/>
          <w:sz w:val="20"/>
          <w:szCs w:val="20"/>
          <w:lang w:val="en-US"/>
        </w:rPr>
        <w:t>. M</w:t>
      </w:r>
      <w:r w:rsidRPr="00F92C80">
        <w:rPr>
          <w:rFonts w:ascii="Times New Roman" w:hAnsi="Times New Roman"/>
          <w:sz w:val="20"/>
          <w:szCs w:val="20"/>
          <w:lang w:val="en-US"/>
        </w:rPr>
        <w:t>any doctorate holders</w:t>
      </w:r>
      <w:r w:rsidR="00360006" w:rsidRPr="00F92C80">
        <w:rPr>
          <w:rFonts w:ascii="Times New Roman" w:hAnsi="Times New Roman"/>
          <w:sz w:val="20"/>
          <w:szCs w:val="20"/>
          <w:lang w:val="en-US"/>
        </w:rPr>
        <w:t xml:space="preserve"> therefore</w:t>
      </w:r>
      <w:r w:rsidRPr="00F92C80">
        <w:rPr>
          <w:rFonts w:ascii="Times New Roman" w:hAnsi="Times New Roman"/>
          <w:sz w:val="20"/>
          <w:szCs w:val="20"/>
          <w:lang w:val="en-US"/>
        </w:rPr>
        <w:t xml:space="preserve"> find themselves struggling to secure permanent academic employment and</w:t>
      </w:r>
      <w:r w:rsidR="00360006" w:rsidRPr="00F92C80">
        <w:rPr>
          <w:rFonts w:ascii="Times New Roman" w:hAnsi="Times New Roman"/>
          <w:sz w:val="20"/>
          <w:szCs w:val="20"/>
          <w:lang w:val="en-US"/>
        </w:rPr>
        <w:t>/or</w:t>
      </w:r>
      <w:r w:rsidRPr="00F92C80">
        <w:rPr>
          <w:rFonts w:ascii="Times New Roman" w:hAnsi="Times New Roman"/>
          <w:sz w:val="20"/>
          <w:szCs w:val="20"/>
          <w:lang w:val="en-US"/>
        </w:rPr>
        <w:t xml:space="preserve"> funding after their studies (Alfano, Gaeta, &amp; Pinto, 2021;</w:t>
      </w:r>
      <w:r w:rsidR="00667C1B" w:rsidRPr="00F92C80">
        <w:rPr>
          <w:rFonts w:ascii="Times New Roman" w:hAnsi="Times New Roman"/>
          <w:sz w:val="20"/>
          <w:szCs w:val="20"/>
          <w:lang w:val="en-US"/>
        </w:rPr>
        <w:t>Gallemí-Pérez &amp; Chávez-Medina</w:t>
      </w:r>
      <w:r w:rsidRPr="00F92C80">
        <w:rPr>
          <w:rFonts w:ascii="Times New Roman" w:hAnsi="Times New Roman"/>
          <w:sz w:val="20"/>
          <w:szCs w:val="20"/>
          <w:lang w:val="en-US"/>
        </w:rPr>
        <w:t xml:space="preserve">, 2021). Past critiques of overspecialization and a lack of real-world applicability </w:t>
      </w:r>
      <w:r w:rsidR="00E72DCF" w:rsidRPr="00F92C80">
        <w:rPr>
          <w:rFonts w:ascii="Times New Roman" w:hAnsi="Times New Roman"/>
          <w:sz w:val="20"/>
          <w:szCs w:val="20"/>
          <w:lang w:val="en-US"/>
        </w:rPr>
        <w:t xml:space="preserve">of </w:t>
      </w:r>
      <w:r w:rsidRPr="00F92C80">
        <w:rPr>
          <w:rFonts w:ascii="Times New Roman" w:hAnsi="Times New Roman"/>
          <w:sz w:val="20"/>
          <w:szCs w:val="20"/>
          <w:lang w:val="en-US"/>
        </w:rPr>
        <w:t>their work ha</w:t>
      </w:r>
      <w:r w:rsidR="00802370" w:rsidRPr="00F92C80">
        <w:rPr>
          <w:rFonts w:ascii="Times New Roman" w:hAnsi="Times New Roman"/>
          <w:sz w:val="20"/>
          <w:szCs w:val="20"/>
          <w:lang w:val="en-US"/>
        </w:rPr>
        <w:t>ve</w:t>
      </w:r>
      <w:r w:rsidRPr="00F92C80">
        <w:rPr>
          <w:rFonts w:ascii="Times New Roman" w:hAnsi="Times New Roman"/>
          <w:sz w:val="20"/>
          <w:szCs w:val="20"/>
          <w:lang w:val="en-US"/>
        </w:rPr>
        <w:t xml:space="preserve"> forced universities and doctorate candidates to re-evaluate their preparedness for careers and goals outside of academia (Caliskan </w:t>
      </w:r>
      <w:r w:rsidR="00A06ED3" w:rsidRPr="00F92C80">
        <w:rPr>
          <w:rFonts w:ascii="Times New Roman" w:hAnsi="Times New Roman"/>
          <w:sz w:val="20"/>
          <w:szCs w:val="20"/>
          <w:lang w:val="en-US"/>
        </w:rPr>
        <w:t>&amp;</w:t>
      </w:r>
      <w:r w:rsidRPr="00F92C80">
        <w:rPr>
          <w:rFonts w:ascii="Times New Roman" w:hAnsi="Times New Roman"/>
          <w:sz w:val="20"/>
          <w:szCs w:val="20"/>
          <w:lang w:val="en-US"/>
        </w:rPr>
        <w:t xml:space="preserve"> Holley, 2017; Cui </w:t>
      </w:r>
      <w:r w:rsidR="00A06ED3" w:rsidRPr="00F92C80">
        <w:rPr>
          <w:rFonts w:ascii="Times New Roman" w:hAnsi="Times New Roman"/>
          <w:sz w:val="20"/>
          <w:szCs w:val="20"/>
          <w:lang w:val="en-US"/>
        </w:rPr>
        <w:t>&amp;</w:t>
      </w:r>
      <w:r w:rsidRPr="00F92C80">
        <w:rPr>
          <w:rFonts w:ascii="Times New Roman" w:hAnsi="Times New Roman"/>
          <w:sz w:val="20"/>
          <w:szCs w:val="20"/>
          <w:lang w:val="en-US"/>
        </w:rPr>
        <w:t xml:space="preserve"> Harshman, 2020). Studies have also shown that overspecialized doctorate holders report decreased job satisfaction and earnings, or are underpaid for their extensive qualifications in comparison to non-doctoral professional peers (Germain-Alamartine </w:t>
      </w:r>
      <w:r w:rsidR="00A06ED3" w:rsidRPr="00F92C80">
        <w:rPr>
          <w:rFonts w:ascii="Times New Roman" w:hAnsi="Times New Roman"/>
          <w:sz w:val="20"/>
          <w:szCs w:val="20"/>
          <w:lang w:val="en-US"/>
        </w:rPr>
        <w:t>&amp;</w:t>
      </w:r>
      <w:r w:rsidRPr="00F92C80">
        <w:rPr>
          <w:rFonts w:ascii="Times New Roman" w:hAnsi="Times New Roman"/>
          <w:sz w:val="20"/>
          <w:szCs w:val="20"/>
          <w:lang w:val="en-US"/>
        </w:rPr>
        <w:t xml:space="preserve"> Moghadam-Saman, 2020, Haapakorpi, 2017). Unless they hold a record of industry-specific competence, doctorate holders are frequently disregarded by employers outside of the academy (Haapakorpi, 2017).</w:t>
      </w:r>
    </w:p>
    <w:p w14:paraId="128FA949" w14:textId="41282803" w:rsidR="00C95BE4" w:rsidRPr="00F92C80" w:rsidRDefault="009F064B" w:rsidP="00FB2132">
      <w:pPr>
        <w:ind w:firstLine="454"/>
        <w:jc w:val="both"/>
        <w:rPr>
          <w:rFonts w:ascii="Times New Roman" w:hAnsi="Times New Roman"/>
          <w:sz w:val="20"/>
          <w:szCs w:val="20"/>
          <w:lang w:val="en-US"/>
        </w:rPr>
      </w:pPr>
      <w:r w:rsidRPr="00F92C80">
        <w:rPr>
          <w:rFonts w:ascii="Times New Roman" w:hAnsi="Times New Roman"/>
          <w:sz w:val="20"/>
          <w:szCs w:val="20"/>
          <w:lang w:val="en-US"/>
        </w:rPr>
        <w:t>T</w:t>
      </w:r>
      <w:r w:rsidR="00E77640" w:rsidRPr="00F92C80">
        <w:rPr>
          <w:rFonts w:ascii="Times New Roman" w:hAnsi="Times New Roman"/>
          <w:sz w:val="20"/>
          <w:szCs w:val="20"/>
          <w:lang w:val="en-US"/>
        </w:rPr>
        <w:t xml:space="preserve">his presents a paradox in which those who are considered among the most knowledgeable and talented problem-solvers, are also considered unhelpful in solving </w:t>
      </w:r>
      <w:r w:rsidR="00317DEF" w:rsidRPr="00F92C80">
        <w:rPr>
          <w:rFonts w:ascii="Times New Roman" w:hAnsi="Times New Roman"/>
          <w:sz w:val="20"/>
          <w:szCs w:val="20"/>
          <w:lang w:val="en-US"/>
        </w:rPr>
        <w:t>m</w:t>
      </w:r>
      <w:r w:rsidR="00E77640" w:rsidRPr="00F92C80">
        <w:rPr>
          <w:rFonts w:ascii="Times New Roman" w:hAnsi="Times New Roman"/>
          <w:sz w:val="20"/>
          <w:szCs w:val="20"/>
          <w:lang w:val="en-US"/>
        </w:rPr>
        <w:t xml:space="preserve">any of the global issues we face and unable to make contributions to innovation and progress in industries. </w:t>
      </w:r>
      <w:r w:rsidR="00764321" w:rsidRPr="00F92C80">
        <w:rPr>
          <w:rFonts w:ascii="Times New Roman" w:hAnsi="Times New Roman"/>
          <w:sz w:val="20"/>
          <w:szCs w:val="20"/>
          <w:lang w:val="en-US"/>
        </w:rPr>
        <w:t xml:space="preserve">As Neumann and Tan put it, </w:t>
      </w:r>
      <w:r w:rsidR="00E77640" w:rsidRPr="00F92C80">
        <w:rPr>
          <w:rFonts w:ascii="Times New Roman" w:hAnsi="Times New Roman"/>
          <w:sz w:val="20"/>
          <w:szCs w:val="20"/>
          <w:lang w:val="en-US"/>
        </w:rPr>
        <w:t>“</w:t>
      </w:r>
      <w:r w:rsidR="00E12082" w:rsidRPr="00F92C80">
        <w:rPr>
          <w:rFonts w:ascii="Times New Roman" w:hAnsi="Times New Roman"/>
          <w:sz w:val="20"/>
          <w:szCs w:val="20"/>
          <w:lang w:val="en-US"/>
        </w:rPr>
        <w:t>[a]</w:t>
      </w:r>
      <w:r w:rsidR="00E77640" w:rsidRPr="00F92C80">
        <w:rPr>
          <w:rFonts w:ascii="Times New Roman" w:hAnsi="Times New Roman"/>
          <w:sz w:val="20"/>
          <w:szCs w:val="20"/>
          <w:lang w:val="en-US"/>
        </w:rPr>
        <w:t xml:space="preserve">cknowledgment of the important role of the training of doctoral graduates also recognizes that a knowledge economy requires research careers beyond the traditional academic career” (Neumann </w:t>
      </w:r>
      <w:r w:rsidR="00A06ED3" w:rsidRPr="00F92C80">
        <w:rPr>
          <w:rFonts w:ascii="Times New Roman" w:hAnsi="Times New Roman"/>
          <w:sz w:val="20"/>
          <w:szCs w:val="20"/>
          <w:lang w:val="en-US"/>
        </w:rPr>
        <w:t>&amp;</w:t>
      </w:r>
      <w:r w:rsidR="00E77640" w:rsidRPr="00F92C80">
        <w:rPr>
          <w:rFonts w:ascii="Times New Roman" w:hAnsi="Times New Roman"/>
          <w:sz w:val="20"/>
          <w:szCs w:val="20"/>
          <w:lang w:val="en-US"/>
        </w:rPr>
        <w:t xml:space="preserve"> Tan, 2011, p. 603).</w:t>
      </w:r>
    </w:p>
    <w:p w14:paraId="699DBB71" w14:textId="04B2715E" w:rsidR="009F064B" w:rsidRPr="00F92C80" w:rsidRDefault="009F064B" w:rsidP="00FB2132">
      <w:pPr>
        <w:ind w:firstLine="454"/>
        <w:jc w:val="both"/>
        <w:rPr>
          <w:rFonts w:ascii="Times New Roman" w:hAnsi="Times New Roman"/>
          <w:sz w:val="20"/>
          <w:szCs w:val="20"/>
          <w:lang w:val="en-US"/>
        </w:rPr>
      </w:pPr>
      <w:r w:rsidRPr="00F92C80">
        <w:rPr>
          <w:rFonts w:ascii="Times New Roman" w:hAnsi="Times New Roman"/>
          <w:sz w:val="20"/>
          <w:szCs w:val="20"/>
          <w:lang w:val="en-US"/>
        </w:rPr>
        <w:t>In this chapter we set out to</w:t>
      </w:r>
      <w:r w:rsidR="00CC7ECF" w:rsidRPr="00F92C80">
        <w:rPr>
          <w:rFonts w:ascii="Times New Roman" w:hAnsi="Times New Roman"/>
          <w:sz w:val="20"/>
          <w:szCs w:val="20"/>
          <w:lang w:val="en-US"/>
        </w:rPr>
        <w:t xml:space="preserve"> help address some of these issues raised, by including </w:t>
      </w:r>
      <w:r w:rsidR="00431F23" w:rsidRPr="00F92C80">
        <w:rPr>
          <w:rFonts w:ascii="Times New Roman" w:hAnsi="Times New Roman"/>
          <w:sz w:val="20"/>
          <w:szCs w:val="20"/>
          <w:lang w:val="en-US"/>
        </w:rPr>
        <w:t xml:space="preserve">practitioner </w:t>
      </w:r>
      <w:r w:rsidR="00CC7ECF" w:rsidRPr="00F92C80">
        <w:rPr>
          <w:rFonts w:ascii="Times New Roman" w:hAnsi="Times New Roman"/>
          <w:sz w:val="20"/>
          <w:szCs w:val="20"/>
          <w:lang w:val="en-US"/>
        </w:rPr>
        <w:t>voices in the discussion</w:t>
      </w:r>
      <w:r w:rsidR="002F6D04" w:rsidRPr="00F92C80">
        <w:rPr>
          <w:rFonts w:ascii="Times New Roman" w:hAnsi="Times New Roman"/>
          <w:sz w:val="20"/>
          <w:szCs w:val="20"/>
          <w:lang w:val="en-US"/>
        </w:rPr>
        <w:t xml:space="preserve">, most notably policymakers and employers. </w:t>
      </w:r>
      <w:r w:rsidR="00D060A5" w:rsidRPr="00F92C80">
        <w:rPr>
          <w:rFonts w:ascii="Times New Roman" w:hAnsi="Times New Roman"/>
          <w:sz w:val="20"/>
          <w:szCs w:val="20"/>
          <w:lang w:val="en-US"/>
        </w:rPr>
        <w:t xml:space="preserve">We do so through review of thirteen policy documents and industry reports, alongside thirteen interviews with employers. </w:t>
      </w:r>
      <w:r w:rsidR="002F6D04" w:rsidRPr="00F92C80">
        <w:rPr>
          <w:rFonts w:ascii="Times New Roman" w:hAnsi="Times New Roman"/>
          <w:sz w:val="20"/>
          <w:szCs w:val="20"/>
          <w:lang w:val="en-US"/>
        </w:rPr>
        <w:t xml:space="preserve">In doing so, </w:t>
      </w:r>
      <w:r w:rsidR="00D060A5" w:rsidRPr="00F92C80">
        <w:rPr>
          <w:rFonts w:ascii="Times New Roman" w:hAnsi="Times New Roman"/>
          <w:sz w:val="20"/>
          <w:szCs w:val="20"/>
          <w:lang w:val="en-US"/>
        </w:rPr>
        <w:t xml:space="preserve">we aim to bring the academic and practice perspectives together to identify shared targets in improving </w:t>
      </w:r>
      <w:r w:rsidR="00A546AF" w:rsidRPr="00F92C80">
        <w:rPr>
          <w:rFonts w:ascii="Times New Roman" w:hAnsi="Times New Roman"/>
          <w:sz w:val="20"/>
          <w:szCs w:val="20"/>
          <w:lang w:val="en-US"/>
        </w:rPr>
        <w:t xml:space="preserve">employability within </w:t>
      </w:r>
      <w:r w:rsidR="00D060A5" w:rsidRPr="00F92C80">
        <w:rPr>
          <w:rFonts w:ascii="Times New Roman" w:hAnsi="Times New Roman"/>
          <w:sz w:val="20"/>
          <w:szCs w:val="20"/>
          <w:lang w:val="en-US"/>
        </w:rPr>
        <w:t>doctorate education</w:t>
      </w:r>
      <w:r w:rsidR="00A546AF" w:rsidRPr="00F92C80">
        <w:rPr>
          <w:rFonts w:ascii="Times New Roman" w:hAnsi="Times New Roman"/>
          <w:sz w:val="20"/>
          <w:szCs w:val="20"/>
          <w:lang w:val="en-US"/>
        </w:rPr>
        <w:t>. A</w:t>
      </w:r>
      <w:r w:rsidR="00D060A5" w:rsidRPr="00F92C80">
        <w:rPr>
          <w:rFonts w:ascii="Times New Roman" w:hAnsi="Times New Roman"/>
          <w:sz w:val="20"/>
          <w:szCs w:val="20"/>
          <w:lang w:val="en-US"/>
        </w:rPr>
        <w:t xml:space="preserve">dditionally, </w:t>
      </w:r>
      <w:r w:rsidR="00A546AF" w:rsidRPr="00F92C80">
        <w:rPr>
          <w:rFonts w:ascii="Times New Roman" w:hAnsi="Times New Roman"/>
          <w:sz w:val="20"/>
          <w:szCs w:val="20"/>
          <w:lang w:val="en-US"/>
        </w:rPr>
        <w:t xml:space="preserve">we seek to </w:t>
      </w:r>
      <w:r w:rsidR="00D060A5" w:rsidRPr="00F92C80">
        <w:rPr>
          <w:rFonts w:ascii="Times New Roman" w:hAnsi="Times New Roman"/>
          <w:sz w:val="20"/>
          <w:szCs w:val="20"/>
          <w:lang w:val="en-US"/>
        </w:rPr>
        <w:t xml:space="preserve">highlight key areas </w:t>
      </w:r>
      <w:r w:rsidR="00A546AF" w:rsidRPr="00F92C80">
        <w:rPr>
          <w:rFonts w:ascii="Times New Roman" w:hAnsi="Times New Roman"/>
          <w:sz w:val="20"/>
          <w:szCs w:val="20"/>
          <w:lang w:val="en-US"/>
        </w:rPr>
        <w:t xml:space="preserve">for improvement </w:t>
      </w:r>
      <w:r w:rsidR="00D060A5" w:rsidRPr="00F92C80">
        <w:rPr>
          <w:rFonts w:ascii="Times New Roman" w:hAnsi="Times New Roman"/>
          <w:sz w:val="20"/>
          <w:szCs w:val="20"/>
          <w:lang w:val="en-US"/>
        </w:rPr>
        <w:t xml:space="preserve">that are </w:t>
      </w:r>
      <w:r w:rsidR="00A546AF" w:rsidRPr="00F92C80">
        <w:rPr>
          <w:rFonts w:ascii="Times New Roman" w:hAnsi="Times New Roman"/>
          <w:sz w:val="20"/>
          <w:szCs w:val="20"/>
          <w:lang w:val="en-US"/>
        </w:rPr>
        <w:t>less discussed in the purely academic conversation.</w:t>
      </w:r>
      <w:r w:rsidR="00CC7ECF" w:rsidRPr="00F92C80">
        <w:rPr>
          <w:rFonts w:ascii="Times New Roman" w:hAnsi="Times New Roman"/>
          <w:sz w:val="20"/>
          <w:szCs w:val="20"/>
          <w:lang w:val="en-US"/>
        </w:rPr>
        <w:t xml:space="preserve"> </w:t>
      </w:r>
    </w:p>
    <w:p w14:paraId="4CB3CF22" w14:textId="611ADAED" w:rsidR="008F1491" w:rsidRPr="00F92C80" w:rsidRDefault="008F1491" w:rsidP="00FB2132">
      <w:pPr>
        <w:ind w:firstLine="454"/>
        <w:jc w:val="both"/>
        <w:rPr>
          <w:rFonts w:ascii="Times New Roman" w:hAnsi="Times New Roman"/>
          <w:sz w:val="20"/>
          <w:szCs w:val="20"/>
          <w:lang w:val="en-US"/>
        </w:rPr>
      </w:pPr>
      <w:r w:rsidRPr="00F92C80">
        <w:rPr>
          <w:rFonts w:ascii="Times New Roman" w:hAnsi="Times New Roman"/>
          <w:sz w:val="20"/>
          <w:szCs w:val="20"/>
          <w:lang w:val="en-US"/>
        </w:rPr>
        <w:t>Therefore, our research questions are as follows.</w:t>
      </w:r>
    </w:p>
    <w:p w14:paraId="5E4DA2BE" w14:textId="0C851558" w:rsidR="008F1491" w:rsidRPr="00F92C80" w:rsidRDefault="008F1491" w:rsidP="008F1491">
      <w:pPr>
        <w:pStyle w:val="ListParagraph"/>
        <w:numPr>
          <w:ilvl w:val="0"/>
          <w:numId w:val="8"/>
        </w:numPr>
        <w:rPr>
          <w:rFonts w:ascii="Times New Roman" w:hAnsi="Times New Roman"/>
          <w:sz w:val="20"/>
          <w:szCs w:val="20"/>
          <w:lang w:val="en-US"/>
        </w:rPr>
      </w:pPr>
      <w:r w:rsidRPr="00F92C80">
        <w:rPr>
          <w:rFonts w:ascii="Times New Roman" w:hAnsi="Times New Roman"/>
          <w:sz w:val="20"/>
          <w:szCs w:val="20"/>
          <w:lang w:val="en-US"/>
        </w:rPr>
        <w:t xml:space="preserve">What skills </w:t>
      </w:r>
      <w:r w:rsidR="00F01170" w:rsidRPr="00F92C80">
        <w:rPr>
          <w:rFonts w:ascii="Times New Roman" w:hAnsi="Times New Roman"/>
          <w:sz w:val="20"/>
          <w:szCs w:val="20"/>
          <w:lang w:val="en-US"/>
        </w:rPr>
        <w:t xml:space="preserve">do policy-makers and </w:t>
      </w:r>
      <w:r w:rsidR="007237B8" w:rsidRPr="00F92C80">
        <w:rPr>
          <w:rFonts w:ascii="Times New Roman" w:hAnsi="Times New Roman"/>
          <w:sz w:val="20"/>
          <w:szCs w:val="20"/>
          <w:lang w:val="en-US"/>
        </w:rPr>
        <w:t xml:space="preserve">industry-based employers seek in </w:t>
      </w:r>
      <w:r w:rsidRPr="00F92C80">
        <w:rPr>
          <w:rFonts w:ascii="Times New Roman" w:hAnsi="Times New Roman"/>
          <w:sz w:val="20"/>
          <w:szCs w:val="20"/>
          <w:lang w:val="en-US"/>
        </w:rPr>
        <w:t>graduates</w:t>
      </w:r>
      <w:r w:rsidR="00260F99" w:rsidRPr="00F92C80">
        <w:rPr>
          <w:rFonts w:ascii="Times New Roman" w:hAnsi="Times New Roman"/>
          <w:sz w:val="20"/>
          <w:szCs w:val="20"/>
          <w:lang w:val="en-US"/>
        </w:rPr>
        <w:t xml:space="preserve"> today</w:t>
      </w:r>
      <w:r w:rsidRPr="00F92C80">
        <w:rPr>
          <w:rFonts w:ascii="Times New Roman" w:hAnsi="Times New Roman"/>
          <w:sz w:val="20"/>
          <w:szCs w:val="20"/>
          <w:lang w:val="en-US"/>
        </w:rPr>
        <w:t>, particularly at the doctorate level?</w:t>
      </w:r>
    </w:p>
    <w:p w14:paraId="3074B03D" w14:textId="06CDDC32" w:rsidR="00260F99" w:rsidRPr="00F92C80" w:rsidRDefault="00260F99" w:rsidP="00D90109">
      <w:pPr>
        <w:pStyle w:val="ListParagraph"/>
        <w:numPr>
          <w:ilvl w:val="0"/>
          <w:numId w:val="8"/>
        </w:numPr>
        <w:rPr>
          <w:rFonts w:ascii="Times New Roman" w:hAnsi="Times New Roman"/>
          <w:sz w:val="20"/>
          <w:szCs w:val="20"/>
          <w:lang w:val="en-US"/>
        </w:rPr>
      </w:pPr>
      <w:r w:rsidRPr="00F92C80">
        <w:rPr>
          <w:rFonts w:ascii="Times New Roman" w:hAnsi="Times New Roman"/>
          <w:sz w:val="20"/>
          <w:szCs w:val="20"/>
          <w:lang w:val="en-US"/>
        </w:rPr>
        <w:t>What steps can we take to build these skills in doctoral candidates?</w:t>
      </w:r>
    </w:p>
    <w:p w14:paraId="2C5E1BCE" w14:textId="77777777" w:rsidR="00496846" w:rsidRPr="00F92C80" w:rsidRDefault="00496846" w:rsidP="009B2BE0">
      <w:pPr>
        <w:jc w:val="both"/>
        <w:rPr>
          <w:rFonts w:ascii="Times New Roman" w:hAnsi="Times New Roman"/>
          <w:lang w:val="en-GB"/>
        </w:rPr>
      </w:pPr>
    </w:p>
    <w:p w14:paraId="6898B2A5" w14:textId="648BCDA7" w:rsidR="00496846" w:rsidRPr="00F92C80" w:rsidRDefault="00A57CF6" w:rsidP="009B2BE0">
      <w:pPr>
        <w:pStyle w:val="ListParagraph"/>
        <w:ind w:left="0" w:firstLine="0"/>
        <w:rPr>
          <w:rFonts w:ascii="Times New Roman" w:hAnsi="Times New Roman"/>
          <w:b/>
          <w:lang w:val="en-GB"/>
        </w:rPr>
      </w:pPr>
      <w:r w:rsidRPr="00F92C80">
        <w:rPr>
          <w:rFonts w:ascii="Times New Roman" w:hAnsi="Times New Roman"/>
          <w:b/>
          <w:szCs w:val="24"/>
          <w:lang w:val="en-US"/>
        </w:rPr>
        <w:lastRenderedPageBreak/>
        <w:t xml:space="preserve">3. </w:t>
      </w:r>
      <w:r w:rsidRPr="00F92C80">
        <w:rPr>
          <w:rFonts w:ascii="Times New Roman" w:hAnsi="Times New Roman"/>
          <w:b/>
          <w:lang w:val="en-US"/>
        </w:rPr>
        <w:t xml:space="preserve">METHOD </w:t>
      </w:r>
    </w:p>
    <w:p w14:paraId="02C1D12A" w14:textId="27E08975" w:rsidR="0065235F" w:rsidRPr="00F92C80" w:rsidRDefault="0065235F" w:rsidP="009B2BE0">
      <w:pPr>
        <w:jc w:val="both"/>
        <w:rPr>
          <w:rFonts w:ascii="Times New Roman" w:hAnsi="Times New Roman"/>
          <w:sz w:val="20"/>
          <w:szCs w:val="20"/>
          <w:lang w:val="en-GB"/>
        </w:rPr>
      </w:pPr>
      <w:bookmarkStart w:id="0" w:name="_Hlk93051813"/>
    </w:p>
    <w:p w14:paraId="450A437A" w14:textId="6C061AE7" w:rsidR="009463ED" w:rsidRPr="00F92C80" w:rsidRDefault="00AA055D" w:rsidP="00FB2132">
      <w:pPr>
        <w:ind w:firstLine="454"/>
        <w:jc w:val="both"/>
        <w:rPr>
          <w:rFonts w:ascii="Times New Roman" w:hAnsi="Times New Roman"/>
          <w:sz w:val="20"/>
          <w:szCs w:val="20"/>
          <w:lang w:val="en-GB"/>
        </w:rPr>
      </w:pPr>
      <w:r w:rsidRPr="00F92C80">
        <w:rPr>
          <w:rFonts w:ascii="Times New Roman" w:hAnsi="Times New Roman"/>
          <w:sz w:val="20"/>
          <w:szCs w:val="20"/>
          <w:lang w:val="en-GB"/>
        </w:rPr>
        <w:t xml:space="preserve">Our </w:t>
      </w:r>
      <w:r w:rsidR="00905BDF" w:rsidRPr="00F92C80">
        <w:rPr>
          <w:rFonts w:ascii="Times New Roman" w:hAnsi="Times New Roman"/>
          <w:sz w:val="20"/>
          <w:szCs w:val="20"/>
          <w:lang w:val="en-GB"/>
        </w:rPr>
        <w:t xml:space="preserve">multimethod </w:t>
      </w:r>
      <w:r w:rsidRPr="00F92C80">
        <w:rPr>
          <w:rFonts w:ascii="Times New Roman" w:hAnsi="Times New Roman"/>
          <w:sz w:val="20"/>
          <w:szCs w:val="20"/>
          <w:lang w:val="en-GB"/>
        </w:rPr>
        <w:t>study i</w:t>
      </w:r>
      <w:r w:rsidR="00905BDF" w:rsidRPr="00F92C80">
        <w:rPr>
          <w:rFonts w:ascii="Times New Roman" w:hAnsi="Times New Roman"/>
          <w:sz w:val="20"/>
          <w:szCs w:val="20"/>
          <w:lang w:val="en-GB"/>
        </w:rPr>
        <w:t>ncludes a)</w:t>
      </w:r>
      <w:r w:rsidRPr="00F92C80">
        <w:rPr>
          <w:rFonts w:ascii="Times New Roman" w:hAnsi="Times New Roman"/>
          <w:sz w:val="20"/>
          <w:szCs w:val="20"/>
          <w:lang w:val="en-GB"/>
        </w:rPr>
        <w:t xml:space="preserve"> a systematic review of </w:t>
      </w:r>
      <w:r w:rsidR="003342AA" w:rsidRPr="00F92C80">
        <w:rPr>
          <w:rFonts w:ascii="Times New Roman" w:hAnsi="Times New Roman"/>
          <w:sz w:val="20"/>
          <w:szCs w:val="20"/>
          <w:lang w:val="en-GB"/>
        </w:rPr>
        <w:t xml:space="preserve">thirteen </w:t>
      </w:r>
      <w:r w:rsidRPr="00F92C80">
        <w:rPr>
          <w:rFonts w:ascii="Times New Roman" w:hAnsi="Times New Roman"/>
          <w:sz w:val="20"/>
          <w:szCs w:val="20"/>
          <w:lang w:val="en-GB"/>
        </w:rPr>
        <w:t>policy and industry reports relating to doctoral education</w:t>
      </w:r>
      <w:r w:rsidR="00905BDF" w:rsidRPr="00F92C80">
        <w:rPr>
          <w:rFonts w:ascii="Times New Roman" w:hAnsi="Times New Roman"/>
          <w:sz w:val="20"/>
          <w:szCs w:val="20"/>
          <w:lang w:val="en-GB"/>
        </w:rPr>
        <w:t>; and b)</w:t>
      </w:r>
      <w:r w:rsidRPr="00F92C80">
        <w:rPr>
          <w:rFonts w:ascii="Times New Roman" w:hAnsi="Times New Roman"/>
          <w:sz w:val="20"/>
          <w:szCs w:val="20"/>
          <w:lang w:val="en-GB"/>
        </w:rPr>
        <w:t xml:space="preserve"> </w:t>
      </w:r>
      <w:r w:rsidR="003342AA" w:rsidRPr="00F92C80">
        <w:rPr>
          <w:rFonts w:ascii="Times New Roman" w:hAnsi="Times New Roman"/>
          <w:sz w:val="20"/>
          <w:szCs w:val="20"/>
          <w:lang w:val="en-GB"/>
        </w:rPr>
        <w:t>thirteen</w:t>
      </w:r>
      <w:r w:rsidRPr="00F92C80">
        <w:rPr>
          <w:rFonts w:ascii="Times New Roman" w:hAnsi="Times New Roman"/>
          <w:sz w:val="20"/>
          <w:szCs w:val="20"/>
          <w:lang w:val="en-GB"/>
        </w:rPr>
        <w:t xml:space="preserve"> in-depth semi-structured interviews with PhD employers or experts in PhD recruitment/placement. </w:t>
      </w:r>
      <w:r w:rsidR="00905BDF" w:rsidRPr="00F92C80">
        <w:rPr>
          <w:rFonts w:ascii="Times New Roman" w:hAnsi="Times New Roman"/>
          <w:sz w:val="20"/>
          <w:szCs w:val="20"/>
          <w:lang w:val="en-GB"/>
        </w:rPr>
        <w:t xml:space="preserve">The systematic review </w:t>
      </w:r>
      <w:r w:rsidR="003342AA" w:rsidRPr="00F92C80">
        <w:rPr>
          <w:rFonts w:ascii="Times New Roman" w:hAnsi="Times New Roman"/>
          <w:sz w:val="20"/>
          <w:szCs w:val="20"/>
          <w:lang w:val="en-GB"/>
        </w:rPr>
        <w:t xml:space="preserve">process </w:t>
      </w:r>
      <w:r w:rsidR="00905BDF" w:rsidRPr="00F92C80">
        <w:rPr>
          <w:rFonts w:ascii="Times New Roman" w:hAnsi="Times New Roman"/>
          <w:sz w:val="20"/>
          <w:szCs w:val="20"/>
          <w:lang w:val="en-GB"/>
        </w:rPr>
        <w:t>included</w:t>
      </w:r>
      <w:r w:rsidR="00E0339B" w:rsidRPr="00F92C80">
        <w:rPr>
          <w:rFonts w:ascii="Times New Roman" w:hAnsi="Times New Roman"/>
          <w:sz w:val="20"/>
          <w:szCs w:val="20"/>
          <w:lang w:val="en-GB"/>
        </w:rPr>
        <w:t xml:space="preserve"> t</w:t>
      </w:r>
      <w:bookmarkEnd w:id="0"/>
      <w:r w:rsidR="00895E3D" w:rsidRPr="00F92C80">
        <w:rPr>
          <w:rFonts w:ascii="Times New Roman" w:hAnsi="Times New Roman"/>
          <w:sz w:val="20"/>
          <w:szCs w:val="20"/>
          <w:lang w:val="en-GB"/>
        </w:rPr>
        <w:t xml:space="preserve">hree </w:t>
      </w:r>
      <w:r w:rsidR="003342AA" w:rsidRPr="00F92C80">
        <w:rPr>
          <w:rFonts w:ascii="Times New Roman" w:hAnsi="Times New Roman"/>
          <w:sz w:val="20"/>
          <w:szCs w:val="20"/>
          <w:lang w:val="en-GB"/>
        </w:rPr>
        <w:t xml:space="preserve">sources of </w:t>
      </w:r>
      <w:r w:rsidR="00895E3D" w:rsidRPr="00F92C80">
        <w:rPr>
          <w:rFonts w:ascii="Times New Roman" w:hAnsi="Times New Roman"/>
          <w:sz w:val="20"/>
          <w:szCs w:val="20"/>
          <w:lang w:val="en-GB"/>
        </w:rPr>
        <w:t>non-academic reports and policy documents</w:t>
      </w:r>
      <w:r w:rsidR="00E0339B" w:rsidRPr="00F92C80">
        <w:rPr>
          <w:rFonts w:ascii="Times New Roman" w:hAnsi="Times New Roman"/>
          <w:sz w:val="20"/>
          <w:szCs w:val="20"/>
          <w:lang w:val="en-GB"/>
        </w:rPr>
        <w:t>:</w:t>
      </w:r>
    </w:p>
    <w:p w14:paraId="35CB6980" w14:textId="77777777" w:rsidR="009463ED" w:rsidRPr="00F92C80" w:rsidRDefault="009463ED" w:rsidP="009B2BE0">
      <w:pPr>
        <w:numPr>
          <w:ilvl w:val="0"/>
          <w:numId w:val="3"/>
        </w:numPr>
        <w:jc w:val="both"/>
        <w:rPr>
          <w:rFonts w:ascii="Times New Roman" w:hAnsi="Times New Roman"/>
          <w:sz w:val="20"/>
          <w:szCs w:val="20"/>
          <w:lang w:val="en-GB"/>
        </w:rPr>
      </w:pPr>
      <w:r w:rsidRPr="00F92C80">
        <w:rPr>
          <w:rFonts w:ascii="Times New Roman" w:hAnsi="Times New Roman"/>
          <w:sz w:val="20"/>
          <w:szCs w:val="20"/>
          <w:lang w:val="en-GB"/>
        </w:rPr>
        <w:t>Directorate General for Education, Youth, Sport and Culture strategy and plans.</w:t>
      </w:r>
    </w:p>
    <w:p w14:paraId="579B2698" w14:textId="77777777" w:rsidR="009463ED" w:rsidRPr="00F92C80" w:rsidRDefault="009463ED" w:rsidP="009B2BE0">
      <w:pPr>
        <w:numPr>
          <w:ilvl w:val="0"/>
          <w:numId w:val="3"/>
        </w:numPr>
        <w:jc w:val="both"/>
        <w:rPr>
          <w:rFonts w:ascii="Times New Roman" w:hAnsi="Times New Roman"/>
          <w:sz w:val="20"/>
          <w:szCs w:val="20"/>
          <w:lang w:val="en-GB"/>
        </w:rPr>
      </w:pPr>
      <w:r w:rsidRPr="00F92C80">
        <w:rPr>
          <w:rFonts w:ascii="Times New Roman" w:hAnsi="Times New Roman"/>
          <w:sz w:val="20"/>
          <w:szCs w:val="20"/>
          <w:lang w:val="en-GB"/>
        </w:rPr>
        <w:t>EU level policy reports citing doctoral education.</w:t>
      </w:r>
    </w:p>
    <w:p w14:paraId="76247FEA" w14:textId="77777777" w:rsidR="009463ED" w:rsidRPr="00F92C80" w:rsidRDefault="009463ED" w:rsidP="009B2BE0">
      <w:pPr>
        <w:numPr>
          <w:ilvl w:val="0"/>
          <w:numId w:val="3"/>
        </w:numPr>
        <w:jc w:val="both"/>
        <w:rPr>
          <w:rFonts w:ascii="Times New Roman" w:hAnsi="Times New Roman"/>
          <w:sz w:val="20"/>
          <w:szCs w:val="20"/>
          <w:lang w:val="en-GB"/>
        </w:rPr>
      </w:pPr>
      <w:r w:rsidRPr="00F92C80">
        <w:rPr>
          <w:rFonts w:ascii="Times New Roman" w:hAnsi="Times New Roman"/>
          <w:sz w:val="20"/>
          <w:szCs w:val="20"/>
          <w:lang w:val="en-GB"/>
        </w:rPr>
        <w:t>Big 4 (KPMG. PwC, EY, Deloitte) consulting reports citing doctoral education.</w:t>
      </w:r>
    </w:p>
    <w:p w14:paraId="714C2705" w14:textId="68909BAC" w:rsidR="00895E3D" w:rsidRPr="00F92C80" w:rsidRDefault="009463ED" w:rsidP="00B31CE0">
      <w:pPr>
        <w:ind w:firstLine="454"/>
        <w:jc w:val="both"/>
        <w:rPr>
          <w:rFonts w:ascii="Times New Roman" w:hAnsi="Times New Roman"/>
          <w:sz w:val="20"/>
          <w:szCs w:val="20"/>
          <w:lang w:val="en-GB"/>
        </w:rPr>
      </w:pPr>
      <w:r w:rsidRPr="00F92C80">
        <w:rPr>
          <w:rFonts w:ascii="Times New Roman" w:hAnsi="Times New Roman"/>
          <w:sz w:val="20"/>
          <w:szCs w:val="20"/>
          <w:lang w:val="en-GB"/>
        </w:rPr>
        <w:t xml:space="preserve">The first search was conducted within the Directorate General for Education, Youth, Sport and Culture website while the second and third searches were conducted using Google’s advanced search function.  Filters applied were as follows: pdf format documents, English language, and that the website had been updated in the last year.  These filters ensured a level of formality, the author’s ability to analyse the information, and the currency of the documentation respectively. Each </w:t>
      </w:r>
      <w:r w:rsidR="008F1491" w:rsidRPr="00F92C80">
        <w:rPr>
          <w:rFonts w:ascii="Times New Roman" w:hAnsi="Times New Roman"/>
          <w:sz w:val="20"/>
          <w:szCs w:val="20"/>
          <w:lang w:val="en-GB"/>
        </w:rPr>
        <w:t>document was</w:t>
      </w:r>
      <w:r w:rsidRPr="00F92C80">
        <w:rPr>
          <w:rFonts w:ascii="Times New Roman" w:hAnsi="Times New Roman"/>
          <w:sz w:val="20"/>
          <w:szCs w:val="20"/>
          <w:lang w:val="en-GB"/>
        </w:rPr>
        <w:t xml:space="preserve"> then reviewed using the qualitative data analysis software NVivo.</w:t>
      </w:r>
    </w:p>
    <w:p w14:paraId="1181E421" w14:textId="135E58A6" w:rsidR="00AA055D" w:rsidRPr="00F92C80" w:rsidRDefault="00905BDF" w:rsidP="00B31CE0">
      <w:pPr>
        <w:ind w:firstLine="454"/>
        <w:jc w:val="both"/>
        <w:rPr>
          <w:rFonts w:ascii="Times New Roman" w:hAnsi="Times New Roman"/>
          <w:sz w:val="20"/>
          <w:szCs w:val="20"/>
          <w:lang w:val="en-GB"/>
        </w:rPr>
      </w:pPr>
      <w:r w:rsidRPr="00F92C80">
        <w:rPr>
          <w:rFonts w:ascii="Times New Roman" w:hAnsi="Times New Roman"/>
          <w:sz w:val="20"/>
          <w:szCs w:val="20"/>
          <w:lang w:val="en-GB"/>
        </w:rPr>
        <w:t>I</w:t>
      </w:r>
      <w:r w:rsidR="00AA055D" w:rsidRPr="00F92C80">
        <w:rPr>
          <w:rFonts w:ascii="Times New Roman" w:hAnsi="Times New Roman"/>
          <w:sz w:val="20"/>
          <w:szCs w:val="20"/>
          <w:lang w:val="en-GB"/>
        </w:rPr>
        <w:t xml:space="preserve">nterviewees </w:t>
      </w:r>
      <w:r w:rsidRPr="00F92C80">
        <w:rPr>
          <w:rFonts w:ascii="Times New Roman" w:hAnsi="Times New Roman"/>
          <w:sz w:val="20"/>
          <w:szCs w:val="20"/>
          <w:lang w:val="en-GB"/>
        </w:rPr>
        <w:t xml:space="preserve">for the semi-structured interviews </w:t>
      </w:r>
      <w:r w:rsidR="00AA055D" w:rsidRPr="00F92C80">
        <w:rPr>
          <w:rFonts w:ascii="Times New Roman" w:hAnsi="Times New Roman"/>
          <w:sz w:val="20"/>
          <w:szCs w:val="20"/>
          <w:lang w:val="en-GB"/>
        </w:rPr>
        <w:t xml:space="preserve">were identified </w:t>
      </w:r>
      <w:r w:rsidRPr="00F92C80">
        <w:rPr>
          <w:rFonts w:ascii="Times New Roman" w:hAnsi="Times New Roman"/>
          <w:sz w:val="20"/>
          <w:szCs w:val="20"/>
          <w:lang w:val="en-GB"/>
        </w:rPr>
        <w:t xml:space="preserve">in the first instance through an </w:t>
      </w:r>
      <w:r w:rsidR="00AA055D" w:rsidRPr="00F92C80">
        <w:rPr>
          <w:rFonts w:ascii="Times New Roman" w:hAnsi="Times New Roman"/>
          <w:sz w:val="20"/>
          <w:szCs w:val="20"/>
          <w:lang w:val="en-GB"/>
        </w:rPr>
        <w:t xml:space="preserve">international </w:t>
      </w:r>
      <w:r w:rsidRPr="00F92C80">
        <w:rPr>
          <w:rFonts w:ascii="Times New Roman" w:hAnsi="Times New Roman"/>
          <w:sz w:val="20"/>
          <w:szCs w:val="20"/>
          <w:lang w:val="en-GB"/>
        </w:rPr>
        <w:t xml:space="preserve">doctoral education </w:t>
      </w:r>
      <w:r w:rsidR="00AA055D" w:rsidRPr="00F92C80">
        <w:rPr>
          <w:rFonts w:ascii="Times New Roman" w:hAnsi="Times New Roman"/>
          <w:sz w:val="20"/>
          <w:szCs w:val="20"/>
          <w:lang w:val="en-GB"/>
        </w:rPr>
        <w:t xml:space="preserve">consortium, spanning multiple countries including Ireland, Spain, </w:t>
      </w:r>
      <w:r w:rsidR="003342AA" w:rsidRPr="00F92C80">
        <w:rPr>
          <w:rFonts w:ascii="Times New Roman" w:hAnsi="Times New Roman"/>
          <w:sz w:val="20"/>
          <w:szCs w:val="20"/>
          <w:lang w:val="en-GB"/>
        </w:rPr>
        <w:t>Greece,</w:t>
      </w:r>
      <w:r w:rsidR="00AA055D" w:rsidRPr="00F92C80">
        <w:rPr>
          <w:rFonts w:ascii="Times New Roman" w:hAnsi="Times New Roman"/>
          <w:sz w:val="20"/>
          <w:szCs w:val="20"/>
          <w:lang w:val="en-GB"/>
        </w:rPr>
        <w:t xml:space="preserve"> and Finland. Further interviewees were then </w:t>
      </w:r>
      <w:r w:rsidR="008D4058" w:rsidRPr="00F92C80">
        <w:rPr>
          <w:rFonts w:ascii="Times New Roman" w:hAnsi="Times New Roman"/>
          <w:sz w:val="20"/>
          <w:szCs w:val="20"/>
          <w:lang w:val="en-GB"/>
        </w:rPr>
        <w:t>added through a</w:t>
      </w:r>
      <w:r w:rsidR="00AA055D" w:rsidRPr="00F92C80">
        <w:rPr>
          <w:rFonts w:ascii="Times New Roman" w:hAnsi="Times New Roman"/>
          <w:sz w:val="20"/>
          <w:szCs w:val="20"/>
          <w:lang w:val="en-GB"/>
        </w:rPr>
        <w:t xml:space="preserve"> snowball sampling</w:t>
      </w:r>
      <w:r w:rsidR="008D4058" w:rsidRPr="00F92C80">
        <w:rPr>
          <w:rFonts w:ascii="Times New Roman" w:hAnsi="Times New Roman"/>
          <w:sz w:val="20"/>
          <w:szCs w:val="20"/>
          <w:lang w:val="en-GB"/>
        </w:rPr>
        <w:t xml:space="preserve"> approach</w:t>
      </w:r>
      <w:r w:rsidR="00AA055D" w:rsidRPr="00F92C80">
        <w:rPr>
          <w:rFonts w:ascii="Times New Roman" w:hAnsi="Times New Roman"/>
          <w:sz w:val="20"/>
          <w:szCs w:val="20"/>
          <w:lang w:val="en-GB"/>
        </w:rPr>
        <w:t xml:space="preserve">. </w:t>
      </w:r>
      <w:r w:rsidR="008D4058" w:rsidRPr="00F92C80">
        <w:rPr>
          <w:rFonts w:ascii="Times New Roman" w:hAnsi="Times New Roman"/>
          <w:sz w:val="20"/>
          <w:szCs w:val="20"/>
          <w:lang w:val="en-GB"/>
        </w:rPr>
        <w:t xml:space="preserve">Having first obtained </w:t>
      </w:r>
      <w:r w:rsidR="00AA055D" w:rsidRPr="00F92C80">
        <w:rPr>
          <w:rFonts w:ascii="Times New Roman" w:hAnsi="Times New Roman"/>
          <w:sz w:val="20"/>
          <w:szCs w:val="20"/>
          <w:lang w:val="en-GB"/>
        </w:rPr>
        <w:t>informed consent, interview</w:t>
      </w:r>
      <w:r w:rsidR="008D4058" w:rsidRPr="00F92C80">
        <w:rPr>
          <w:rFonts w:ascii="Times New Roman" w:hAnsi="Times New Roman"/>
          <w:sz w:val="20"/>
          <w:szCs w:val="20"/>
          <w:lang w:val="en-GB"/>
        </w:rPr>
        <w:t>s</w:t>
      </w:r>
      <w:r w:rsidR="00AA055D" w:rsidRPr="00F92C80">
        <w:rPr>
          <w:rFonts w:ascii="Times New Roman" w:hAnsi="Times New Roman"/>
          <w:sz w:val="20"/>
          <w:szCs w:val="20"/>
          <w:lang w:val="en-GB"/>
        </w:rPr>
        <w:t xml:space="preserve"> w</w:t>
      </w:r>
      <w:r w:rsidR="008D4058" w:rsidRPr="00F92C80">
        <w:rPr>
          <w:rFonts w:ascii="Times New Roman" w:hAnsi="Times New Roman"/>
          <w:sz w:val="20"/>
          <w:szCs w:val="20"/>
          <w:lang w:val="en-GB"/>
        </w:rPr>
        <w:t xml:space="preserve">ere conducted virtually using </w:t>
      </w:r>
      <w:r w:rsidR="00AA055D" w:rsidRPr="00F92C80">
        <w:rPr>
          <w:rFonts w:ascii="Times New Roman" w:hAnsi="Times New Roman"/>
          <w:sz w:val="20"/>
          <w:szCs w:val="20"/>
          <w:lang w:val="en-GB"/>
        </w:rPr>
        <w:t>Microsoft Teams</w:t>
      </w:r>
      <w:r w:rsidR="00D64A33" w:rsidRPr="00F92C80">
        <w:rPr>
          <w:rFonts w:ascii="Times New Roman" w:hAnsi="Times New Roman"/>
          <w:sz w:val="20"/>
          <w:szCs w:val="20"/>
          <w:lang w:val="en-GB"/>
        </w:rPr>
        <w:t>. They</w:t>
      </w:r>
      <w:r w:rsidR="00AA055D" w:rsidRPr="00F92C80">
        <w:rPr>
          <w:rFonts w:ascii="Times New Roman" w:hAnsi="Times New Roman"/>
          <w:sz w:val="20"/>
          <w:szCs w:val="20"/>
          <w:lang w:val="en-GB"/>
        </w:rPr>
        <w:t xml:space="preserve"> lasted </w:t>
      </w:r>
      <w:r w:rsidR="00D64A33" w:rsidRPr="00F92C80">
        <w:rPr>
          <w:rFonts w:ascii="Times New Roman" w:hAnsi="Times New Roman"/>
          <w:sz w:val="20"/>
          <w:szCs w:val="20"/>
          <w:lang w:val="en-GB"/>
        </w:rPr>
        <w:t>an average of 34 minutes and ranged between 18 to 52 minutes</w:t>
      </w:r>
      <w:r w:rsidR="00AA055D" w:rsidRPr="00F92C80">
        <w:rPr>
          <w:rFonts w:ascii="Times New Roman" w:hAnsi="Times New Roman"/>
          <w:sz w:val="20"/>
          <w:szCs w:val="20"/>
          <w:lang w:val="en-GB"/>
        </w:rPr>
        <w:t>.</w:t>
      </w:r>
      <w:r w:rsidR="00895E3D" w:rsidRPr="00F92C80">
        <w:rPr>
          <w:rFonts w:ascii="Times New Roman" w:hAnsi="Times New Roman"/>
          <w:sz w:val="20"/>
          <w:szCs w:val="20"/>
          <w:lang w:val="en-GB"/>
        </w:rPr>
        <w:t xml:space="preserve"> Interviews took a semi-structured approach and as themes began to emerge, questions </w:t>
      </w:r>
      <w:r w:rsidR="008D4058" w:rsidRPr="00F92C80">
        <w:rPr>
          <w:rFonts w:ascii="Times New Roman" w:hAnsi="Times New Roman"/>
          <w:sz w:val="20"/>
          <w:szCs w:val="20"/>
          <w:lang w:val="en-GB"/>
        </w:rPr>
        <w:t>evolved through an</w:t>
      </w:r>
      <w:r w:rsidR="00895E3D" w:rsidRPr="00F92C80">
        <w:rPr>
          <w:rFonts w:ascii="Times New Roman" w:hAnsi="Times New Roman"/>
          <w:sz w:val="20"/>
          <w:szCs w:val="20"/>
          <w:lang w:val="en-GB"/>
        </w:rPr>
        <w:t xml:space="preserve"> iterative process. </w:t>
      </w:r>
      <w:r w:rsidR="008D4058" w:rsidRPr="00F92C80">
        <w:rPr>
          <w:rFonts w:ascii="Times New Roman" w:hAnsi="Times New Roman"/>
          <w:sz w:val="20"/>
          <w:szCs w:val="20"/>
          <w:lang w:val="en-GB"/>
        </w:rPr>
        <w:t xml:space="preserve">All interviews were recorded, transcribed verbatim and </w:t>
      </w:r>
      <w:r w:rsidR="00895E3D" w:rsidRPr="00F92C80">
        <w:rPr>
          <w:rFonts w:ascii="Times New Roman" w:hAnsi="Times New Roman"/>
          <w:sz w:val="20"/>
          <w:szCs w:val="20"/>
          <w:lang w:val="en-GB"/>
        </w:rPr>
        <w:t xml:space="preserve">analysed </w:t>
      </w:r>
      <w:r w:rsidR="008D4058" w:rsidRPr="00F92C80">
        <w:rPr>
          <w:rFonts w:ascii="Times New Roman" w:hAnsi="Times New Roman"/>
          <w:sz w:val="20"/>
          <w:szCs w:val="20"/>
          <w:lang w:val="en-GB"/>
        </w:rPr>
        <w:t>inductively using</w:t>
      </w:r>
      <w:r w:rsidR="00895E3D" w:rsidRPr="00F92C80">
        <w:rPr>
          <w:rFonts w:ascii="Times New Roman" w:hAnsi="Times New Roman"/>
          <w:sz w:val="20"/>
          <w:szCs w:val="20"/>
          <w:lang w:val="en-GB"/>
        </w:rPr>
        <w:t xml:space="preserve"> NVivo.</w:t>
      </w:r>
      <w:r w:rsidR="00F226CE" w:rsidRPr="00F92C80">
        <w:rPr>
          <w:rFonts w:ascii="Times New Roman" w:hAnsi="Times New Roman"/>
          <w:sz w:val="20"/>
          <w:szCs w:val="20"/>
          <w:lang w:val="en-GB"/>
        </w:rPr>
        <w:t xml:space="preserve"> </w:t>
      </w:r>
      <w:r w:rsidR="004E4AE1" w:rsidRPr="00F92C80">
        <w:rPr>
          <w:rFonts w:ascii="Times New Roman" w:hAnsi="Times New Roman"/>
          <w:sz w:val="20"/>
          <w:szCs w:val="20"/>
          <w:lang w:val="en-GB"/>
        </w:rPr>
        <w:t>This involved a three</w:t>
      </w:r>
      <w:r w:rsidR="003F3BC6" w:rsidRPr="00F92C80">
        <w:rPr>
          <w:rFonts w:ascii="Times New Roman" w:hAnsi="Times New Roman"/>
          <w:sz w:val="20"/>
          <w:szCs w:val="20"/>
          <w:lang w:val="en-GB"/>
        </w:rPr>
        <w:t>-</w:t>
      </w:r>
      <w:r w:rsidR="004E4AE1" w:rsidRPr="00F92C80">
        <w:rPr>
          <w:rFonts w:ascii="Times New Roman" w:hAnsi="Times New Roman"/>
          <w:sz w:val="20"/>
          <w:szCs w:val="20"/>
          <w:lang w:val="en-GB"/>
        </w:rPr>
        <w:t>step process of coding, beginning with open coding before progress</w:t>
      </w:r>
      <w:r w:rsidR="003F3BC6" w:rsidRPr="00F92C80">
        <w:rPr>
          <w:rFonts w:ascii="Times New Roman" w:hAnsi="Times New Roman"/>
          <w:sz w:val="20"/>
          <w:szCs w:val="20"/>
          <w:lang w:val="en-GB"/>
        </w:rPr>
        <w:t>ing</w:t>
      </w:r>
      <w:r w:rsidR="004E4AE1" w:rsidRPr="00F92C80">
        <w:rPr>
          <w:rFonts w:ascii="Times New Roman" w:hAnsi="Times New Roman"/>
          <w:sz w:val="20"/>
          <w:szCs w:val="20"/>
          <w:lang w:val="en-GB"/>
        </w:rPr>
        <w:t xml:space="preserve"> to selective coding and finally, theoretical coding (</w:t>
      </w:r>
      <w:r w:rsidR="003F3BC6" w:rsidRPr="00F92C80">
        <w:rPr>
          <w:rFonts w:ascii="Times New Roman" w:hAnsi="Times New Roman"/>
          <w:sz w:val="20"/>
          <w:szCs w:val="20"/>
          <w:lang w:val="en-GB"/>
        </w:rPr>
        <w:t xml:space="preserve">Glaser </w:t>
      </w:r>
      <w:r w:rsidR="00436858" w:rsidRPr="00F92C80">
        <w:rPr>
          <w:rFonts w:ascii="Times New Roman" w:hAnsi="Times New Roman"/>
          <w:sz w:val="20"/>
          <w:szCs w:val="20"/>
          <w:lang w:val="en-GB"/>
        </w:rPr>
        <w:t xml:space="preserve">&amp; </w:t>
      </w:r>
      <w:r w:rsidR="003F3BC6" w:rsidRPr="00F92C80">
        <w:rPr>
          <w:rFonts w:ascii="Times New Roman" w:hAnsi="Times New Roman"/>
          <w:sz w:val="20"/>
          <w:szCs w:val="20"/>
          <w:lang w:val="en-GB"/>
        </w:rPr>
        <w:t xml:space="preserve">Strauss, 2017). </w:t>
      </w:r>
      <w:r w:rsidR="00F226CE" w:rsidRPr="00F92C80">
        <w:rPr>
          <w:rFonts w:ascii="Times New Roman" w:hAnsi="Times New Roman"/>
          <w:sz w:val="20"/>
          <w:szCs w:val="20"/>
          <w:lang w:val="en-GB"/>
        </w:rPr>
        <w:t xml:space="preserve">An overview of the interviewee </w:t>
      </w:r>
      <w:r w:rsidR="00220BC2" w:rsidRPr="00F92C80">
        <w:rPr>
          <w:rFonts w:ascii="Times New Roman" w:hAnsi="Times New Roman"/>
          <w:sz w:val="20"/>
          <w:szCs w:val="20"/>
          <w:lang w:val="en-GB"/>
        </w:rPr>
        <w:t>locations, occupations</w:t>
      </w:r>
      <w:r w:rsidR="0030423D" w:rsidRPr="00F92C80">
        <w:rPr>
          <w:rFonts w:ascii="Times New Roman" w:hAnsi="Times New Roman"/>
          <w:sz w:val="20"/>
          <w:szCs w:val="20"/>
          <w:lang w:val="en-GB"/>
        </w:rPr>
        <w:t>,</w:t>
      </w:r>
      <w:r w:rsidR="00220BC2" w:rsidRPr="00F92C80">
        <w:rPr>
          <w:rFonts w:ascii="Times New Roman" w:hAnsi="Times New Roman"/>
          <w:sz w:val="20"/>
          <w:szCs w:val="20"/>
          <w:lang w:val="en-GB"/>
        </w:rPr>
        <w:t xml:space="preserve"> and the length of each interview is provided in Table 1 below.</w:t>
      </w:r>
    </w:p>
    <w:p w14:paraId="3F197C76" w14:textId="77777777" w:rsidR="00201645" w:rsidRPr="00F92C80" w:rsidRDefault="00201645" w:rsidP="009B2BE0">
      <w:pPr>
        <w:ind w:firstLine="709"/>
        <w:jc w:val="both"/>
        <w:rPr>
          <w:rFonts w:ascii="Times New Roman" w:hAnsi="Times New Roman"/>
          <w:sz w:val="20"/>
          <w:szCs w:val="20"/>
          <w:lang w:val="en-GB"/>
        </w:rPr>
      </w:pPr>
    </w:p>
    <w:p w14:paraId="4FC896BB" w14:textId="50AFE90B" w:rsidR="00201645" w:rsidRPr="00F92C80" w:rsidRDefault="00201645" w:rsidP="00DE2642">
      <w:pPr>
        <w:jc w:val="center"/>
        <w:rPr>
          <w:rFonts w:ascii="Times New Roman" w:hAnsi="Times New Roman"/>
          <w:i/>
          <w:sz w:val="20"/>
          <w:szCs w:val="20"/>
          <w:lang w:val="en-GB"/>
        </w:rPr>
      </w:pPr>
      <w:r w:rsidRPr="00F92C80">
        <w:rPr>
          <w:rFonts w:ascii="Times New Roman" w:hAnsi="Times New Roman"/>
          <w:i/>
          <w:sz w:val="20"/>
          <w:szCs w:val="20"/>
          <w:lang w:val="en-GB"/>
        </w:rPr>
        <w:t xml:space="preserve">Table 1. </w:t>
      </w:r>
      <w:r w:rsidR="00B31CE0" w:rsidRPr="00F92C80">
        <w:rPr>
          <w:rFonts w:ascii="Times New Roman" w:hAnsi="Times New Roman"/>
          <w:i/>
          <w:sz w:val="20"/>
          <w:szCs w:val="20"/>
          <w:lang w:val="en-GB"/>
        </w:rPr>
        <w:br/>
      </w:r>
      <w:r w:rsidRPr="00F92C80">
        <w:rPr>
          <w:rFonts w:ascii="Times New Roman" w:hAnsi="Times New Roman"/>
          <w:i/>
          <w:sz w:val="20"/>
          <w:szCs w:val="20"/>
          <w:lang w:val="en-GB"/>
        </w:rPr>
        <w:t>Overview of interviews</w:t>
      </w:r>
    </w:p>
    <w:p w14:paraId="5D4B51EF" w14:textId="77777777" w:rsidR="00201645" w:rsidRPr="00F92C80" w:rsidRDefault="00201645" w:rsidP="009B2BE0">
      <w:pPr>
        <w:ind w:firstLine="709"/>
        <w:jc w:val="both"/>
        <w:rPr>
          <w:rFonts w:ascii="Times New Roman" w:hAnsi="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167"/>
        <w:gridCol w:w="3625"/>
        <w:gridCol w:w="1161"/>
      </w:tblGrid>
      <w:tr w:rsidR="00201645" w:rsidRPr="00F92C80" w14:paraId="687BA1D5" w14:textId="77777777" w:rsidTr="00D64A33">
        <w:tc>
          <w:tcPr>
            <w:tcW w:w="1526" w:type="dxa"/>
            <w:shd w:val="clear" w:color="auto" w:fill="auto"/>
          </w:tcPr>
          <w:p w14:paraId="2D931B09" w14:textId="77777777" w:rsidR="00201645" w:rsidRPr="00F92C80" w:rsidRDefault="00201645" w:rsidP="00DE2642">
            <w:pPr>
              <w:jc w:val="center"/>
              <w:rPr>
                <w:rFonts w:ascii="Times New Roman" w:hAnsi="Times New Roman"/>
                <w:b/>
                <w:bCs/>
                <w:sz w:val="20"/>
                <w:szCs w:val="20"/>
                <w:lang w:val="en-GB"/>
              </w:rPr>
            </w:pPr>
            <w:bookmarkStart w:id="1" w:name="_Hlk113532701"/>
            <w:r w:rsidRPr="00F92C80">
              <w:rPr>
                <w:rFonts w:ascii="Times New Roman" w:hAnsi="Times New Roman"/>
                <w:b/>
                <w:bCs/>
                <w:sz w:val="20"/>
                <w:szCs w:val="20"/>
                <w:lang w:val="en-GB"/>
              </w:rPr>
              <w:t>Interview No.</w:t>
            </w:r>
          </w:p>
        </w:tc>
        <w:tc>
          <w:tcPr>
            <w:tcW w:w="1276" w:type="dxa"/>
            <w:shd w:val="clear" w:color="auto" w:fill="auto"/>
          </w:tcPr>
          <w:p w14:paraId="7F81009B" w14:textId="77777777" w:rsidR="00201645" w:rsidRPr="00F92C80" w:rsidRDefault="00201645" w:rsidP="00DE2642">
            <w:pPr>
              <w:jc w:val="center"/>
              <w:rPr>
                <w:rFonts w:ascii="Times New Roman" w:hAnsi="Times New Roman"/>
                <w:b/>
                <w:bCs/>
                <w:sz w:val="20"/>
                <w:szCs w:val="20"/>
                <w:lang w:val="en-GB"/>
              </w:rPr>
            </w:pPr>
            <w:r w:rsidRPr="00F92C80">
              <w:rPr>
                <w:rFonts w:ascii="Times New Roman" w:hAnsi="Times New Roman"/>
                <w:b/>
                <w:bCs/>
                <w:sz w:val="20"/>
                <w:szCs w:val="20"/>
                <w:lang w:val="en-GB"/>
              </w:rPr>
              <w:t>Country</w:t>
            </w:r>
          </w:p>
        </w:tc>
        <w:tc>
          <w:tcPr>
            <w:tcW w:w="4677" w:type="dxa"/>
            <w:shd w:val="clear" w:color="auto" w:fill="auto"/>
          </w:tcPr>
          <w:p w14:paraId="1301406F" w14:textId="77777777" w:rsidR="00201645" w:rsidRPr="00F92C80" w:rsidRDefault="00201645" w:rsidP="00DE2642">
            <w:pPr>
              <w:jc w:val="center"/>
              <w:rPr>
                <w:rFonts w:ascii="Times New Roman" w:hAnsi="Times New Roman"/>
                <w:b/>
                <w:bCs/>
                <w:sz w:val="20"/>
                <w:szCs w:val="20"/>
                <w:lang w:val="en-GB"/>
              </w:rPr>
            </w:pPr>
            <w:r w:rsidRPr="00F92C80">
              <w:rPr>
                <w:rFonts w:ascii="Times New Roman" w:hAnsi="Times New Roman"/>
                <w:b/>
                <w:bCs/>
                <w:sz w:val="20"/>
                <w:szCs w:val="20"/>
                <w:lang w:val="en-GB"/>
              </w:rPr>
              <w:t>Occupation</w:t>
            </w:r>
          </w:p>
        </w:tc>
        <w:tc>
          <w:tcPr>
            <w:tcW w:w="1241" w:type="dxa"/>
            <w:shd w:val="clear" w:color="auto" w:fill="auto"/>
          </w:tcPr>
          <w:p w14:paraId="32119B32" w14:textId="77777777" w:rsidR="00201645" w:rsidRPr="00F92C80" w:rsidRDefault="00201645" w:rsidP="00DE2642">
            <w:pPr>
              <w:jc w:val="center"/>
              <w:rPr>
                <w:rFonts w:ascii="Times New Roman" w:hAnsi="Times New Roman"/>
                <w:b/>
                <w:bCs/>
                <w:sz w:val="20"/>
                <w:szCs w:val="20"/>
                <w:lang w:val="en-GB"/>
              </w:rPr>
            </w:pPr>
            <w:r w:rsidRPr="00F92C80">
              <w:rPr>
                <w:rFonts w:ascii="Times New Roman" w:hAnsi="Times New Roman"/>
                <w:b/>
                <w:bCs/>
                <w:sz w:val="20"/>
                <w:szCs w:val="20"/>
                <w:lang w:val="en-GB"/>
              </w:rPr>
              <w:t>Duration</w:t>
            </w:r>
          </w:p>
        </w:tc>
      </w:tr>
      <w:tr w:rsidR="00201645" w:rsidRPr="00F92C80" w14:paraId="26984463" w14:textId="77777777" w:rsidTr="00D64A33">
        <w:tc>
          <w:tcPr>
            <w:tcW w:w="1526" w:type="dxa"/>
            <w:shd w:val="clear" w:color="auto" w:fill="auto"/>
          </w:tcPr>
          <w:p w14:paraId="69FC4BF5" w14:textId="625D6665" w:rsidR="00201645" w:rsidRPr="00F92C80" w:rsidRDefault="00201645"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A</w:t>
            </w:r>
          </w:p>
        </w:tc>
        <w:tc>
          <w:tcPr>
            <w:tcW w:w="1276" w:type="dxa"/>
            <w:shd w:val="clear" w:color="auto" w:fill="auto"/>
          </w:tcPr>
          <w:p w14:paraId="0EFADF35" w14:textId="77777777" w:rsidR="00201645"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Spain</w:t>
            </w:r>
          </w:p>
        </w:tc>
        <w:tc>
          <w:tcPr>
            <w:tcW w:w="4677" w:type="dxa"/>
            <w:shd w:val="clear" w:color="auto" w:fill="auto"/>
          </w:tcPr>
          <w:p w14:paraId="4951A8A1" w14:textId="77777777" w:rsidR="00201645" w:rsidRPr="00F92C80" w:rsidRDefault="00325E02" w:rsidP="00DE2642">
            <w:pPr>
              <w:jc w:val="center"/>
              <w:rPr>
                <w:rFonts w:ascii="Times New Roman" w:hAnsi="Times New Roman"/>
                <w:sz w:val="20"/>
                <w:szCs w:val="20"/>
                <w:lang w:val="en-GB"/>
              </w:rPr>
            </w:pPr>
            <w:r w:rsidRPr="00F92C80">
              <w:rPr>
                <w:rFonts w:ascii="Times New Roman" w:hAnsi="Times New Roman"/>
                <w:sz w:val="20"/>
                <w:szCs w:val="20"/>
                <w:lang w:val="en-GB"/>
              </w:rPr>
              <w:t>Co-founder</w:t>
            </w:r>
            <w:r w:rsidR="00E0339B" w:rsidRPr="00F92C80">
              <w:rPr>
                <w:rFonts w:ascii="Times New Roman" w:hAnsi="Times New Roman"/>
                <w:sz w:val="20"/>
                <w:szCs w:val="20"/>
                <w:lang w:val="en-GB"/>
              </w:rPr>
              <w:t>, m</w:t>
            </w:r>
            <w:r w:rsidRPr="00F92C80">
              <w:rPr>
                <w:rFonts w:ascii="Times New Roman" w:hAnsi="Times New Roman"/>
                <w:sz w:val="20"/>
                <w:szCs w:val="20"/>
                <w:lang w:val="en-GB"/>
              </w:rPr>
              <w:t>edical informatics company</w:t>
            </w:r>
          </w:p>
        </w:tc>
        <w:tc>
          <w:tcPr>
            <w:tcW w:w="1241" w:type="dxa"/>
            <w:shd w:val="clear" w:color="auto" w:fill="auto"/>
          </w:tcPr>
          <w:p w14:paraId="5CBF010D" w14:textId="77777777" w:rsidR="00201645"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40 mins</w:t>
            </w:r>
          </w:p>
        </w:tc>
      </w:tr>
      <w:tr w:rsidR="00201645" w:rsidRPr="00F92C80" w14:paraId="65A1D6D3" w14:textId="77777777" w:rsidTr="00D64A33">
        <w:tc>
          <w:tcPr>
            <w:tcW w:w="1526" w:type="dxa"/>
            <w:shd w:val="clear" w:color="auto" w:fill="auto"/>
          </w:tcPr>
          <w:p w14:paraId="3A845CB0" w14:textId="342E0BA8" w:rsidR="00201645"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B</w:t>
            </w:r>
          </w:p>
        </w:tc>
        <w:tc>
          <w:tcPr>
            <w:tcW w:w="1276" w:type="dxa"/>
            <w:shd w:val="clear" w:color="auto" w:fill="auto"/>
          </w:tcPr>
          <w:p w14:paraId="02E493CC" w14:textId="77777777" w:rsidR="00201645" w:rsidRPr="00F92C80" w:rsidRDefault="00325E02" w:rsidP="00DE2642">
            <w:pPr>
              <w:jc w:val="center"/>
              <w:rPr>
                <w:rFonts w:ascii="Times New Roman" w:hAnsi="Times New Roman"/>
                <w:sz w:val="20"/>
                <w:szCs w:val="20"/>
                <w:lang w:val="en-GB"/>
              </w:rPr>
            </w:pPr>
            <w:r w:rsidRPr="00F92C80">
              <w:rPr>
                <w:rFonts w:ascii="Times New Roman" w:hAnsi="Times New Roman"/>
                <w:sz w:val="20"/>
                <w:szCs w:val="20"/>
                <w:lang w:val="en-GB"/>
              </w:rPr>
              <w:t>Spain</w:t>
            </w:r>
          </w:p>
        </w:tc>
        <w:tc>
          <w:tcPr>
            <w:tcW w:w="4677" w:type="dxa"/>
            <w:shd w:val="clear" w:color="auto" w:fill="auto"/>
          </w:tcPr>
          <w:p w14:paraId="1606B402" w14:textId="344D26FA" w:rsidR="00201645" w:rsidRPr="00F92C80" w:rsidRDefault="00325E02"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Medical </w:t>
            </w:r>
            <w:r w:rsidR="00E0339B" w:rsidRPr="00F92C80">
              <w:rPr>
                <w:rFonts w:ascii="Times New Roman" w:hAnsi="Times New Roman"/>
                <w:sz w:val="20"/>
                <w:szCs w:val="20"/>
                <w:lang w:val="en-GB"/>
              </w:rPr>
              <w:t>D</w:t>
            </w:r>
            <w:r w:rsidRPr="00F92C80">
              <w:rPr>
                <w:rFonts w:ascii="Times New Roman" w:hAnsi="Times New Roman"/>
                <w:sz w:val="20"/>
                <w:szCs w:val="20"/>
                <w:lang w:val="en-GB"/>
              </w:rPr>
              <w:t>irector</w:t>
            </w:r>
            <w:r w:rsidR="00E0339B" w:rsidRPr="00F92C80">
              <w:rPr>
                <w:rFonts w:ascii="Times New Roman" w:hAnsi="Times New Roman"/>
                <w:sz w:val="20"/>
                <w:szCs w:val="20"/>
                <w:lang w:val="en-GB"/>
              </w:rPr>
              <w:t xml:space="preserve">, </w:t>
            </w:r>
            <w:r w:rsidRPr="00F92C80">
              <w:rPr>
                <w:rFonts w:ascii="Times New Roman" w:hAnsi="Times New Roman"/>
                <w:sz w:val="20"/>
                <w:szCs w:val="20"/>
                <w:lang w:val="en-GB"/>
              </w:rPr>
              <w:t>pharmaceutical company</w:t>
            </w:r>
          </w:p>
        </w:tc>
        <w:tc>
          <w:tcPr>
            <w:tcW w:w="1241" w:type="dxa"/>
            <w:shd w:val="clear" w:color="auto" w:fill="auto"/>
          </w:tcPr>
          <w:p w14:paraId="1A345B5E" w14:textId="77777777" w:rsidR="00201645"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52 mins</w:t>
            </w:r>
          </w:p>
        </w:tc>
      </w:tr>
      <w:tr w:rsidR="00174FE9" w:rsidRPr="00F92C80" w14:paraId="6270BB60" w14:textId="77777777" w:rsidTr="00D64A33">
        <w:tc>
          <w:tcPr>
            <w:tcW w:w="1526" w:type="dxa"/>
            <w:shd w:val="clear" w:color="auto" w:fill="auto"/>
          </w:tcPr>
          <w:p w14:paraId="0CBB46E7" w14:textId="6581F323"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C</w:t>
            </w:r>
          </w:p>
        </w:tc>
        <w:tc>
          <w:tcPr>
            <w:tcW w:w="1276" w:type="dxa"/>
            <w:shd w:val="clear" w:color="auto" w:fill="auto"/>
          </w:tcPr>
          <w:p w14:paraId="079BD520"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Finland</w:t>
            </w:r>
          </w:p>
        </w:tc>
        <w:tc>
          <w:tcPr>
            <w:tcW w:w="4677" w:type="dxa"/>
            <w:shd w:val="clear" w:color="auto" w:fill="auto"/>
          </w:tcPr>
          <w:p w14:paraId="004BF1DD" w14:textId="77777777" w:rsidR="00174FE9" w:rsidRPr="00F92C80" w:rsidRDefault="00325E02"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Market </w:t>
            </w:r>
            <w:r w:rsidR="00E0339B" w:rsidRPr="00F92C80">
              <w:rPr>
                <w:rFonts w:ascii="Times New Roman" w:hAnsi="Times New Roman"/>
                <w:sz w:val="20"/>
                <w:szCs w:val="20"/>
                <w:lang w:val="en-GB"/>
              </w:rPr>
              <w:t>R</w:t>
            </w:r>
            <w:r w:rsidRPr="00F92C80">
              <w:rPr>
                <w:rFonts w:ascii="Times New Roman" w:hAnsi="Times New Roman"/>
                <w:sz w:val="20"/>
                <w:szCs w:val="20"/>
                <w:lang w:val="en-GB"/>
              </w:rPr>
              <w:t xml:space="preserve">esearch </w:t>
            </w:r>
            <w:r w:rsidR="00E0339B" w:rsidRPr="00F92C80">
              <w:rPr>
                <w:rFonts w:ascii="Times New Roman" w:hAnsi="Times New Roman"/>
                <w:sz w:val="20"/>
                <w:szCs w:val="20"/>
                <w:lang w:val="en-GB"/>
              </w:rPr>
              <w:t>A</w:t>
            </w:r>
            <w:r w:rsidRPr="00F92C80">
              <w:rPr>
                <w:rFonts w:ascii="Times New Roman" w:hAnsi="Times New Roman"/>
                <w:sz w:val="20"/>
                <w:szCs w:val="20"/>
                <w:lang w:val="en-GB"/>
              </w:rPr>
              <w:t>nalyst</w:t>
            </w:r>
            <w:r w:rsidR="00E0339B" w:rsidRPr="00F92C80">
              <w:rPr>
                <w:rFonts w:ascii="Times New Roman" w:hAnsi="Times New Roman"/>
                <w:sz w:val="20"/>
                <w:szCs w:val="20"/>
                <w:lang w:val="en-GB"/>
              </w:rPr>
              <w:t xml:space="preserve">, </w:t>
            </w:r>
            <w:r w:rsidRPr="00F92C80">
              <w:rPr>
                <w:rFonts w:ascii="Times New Roman" w:hAnsi="Times New Roman"/>
                <w:sz w:val="20"/>
                <w:szCs w:val="20"/>
                <w:lang w:val="en-GB"/>
              </w:rPr>
              <w:t>health research clinic</w:t>
            </w:r>
          </w:p>
        </w:tc>
        <w:tc>
          <w:tcPr>
            <w:tcW w:w="1241" w:type="dxa"/>
            <w:shd w:val="clear" w:color="auto" w:fill="auto"/>
          </w:tcPr>
          <w:p w14:paraId="7C8A5877" w14:textId="77777777"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27 mins</w:t>
            </w:r>
          </w:p>
        </w:tc>
      </w:tr>
      <w:tr w:rsidR="00201645" w:rsidRPr="00F92C80" w14:paraId="77763329" w14:textId="77777777" w:rsidTr="00D64A33">
        <w:tc>
          <w:tcPr>
            <w:tcW w:w="1526" w:type="dxa"/>
            <w:shd w:val="clear" w:color="auto" w:fill="auto"/>
          </w:tcPr>
          <w:p w14:paraId="19D13A8D" w14:textId="45596E04"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D</w:t>
            </w:r>
          </w:p>
        </w:tc>
        <w:tc>
          <w:tcPr>
            <w:tcW w:w="1276" w:type="dxa"/>
            <w:shd w:val="clear" w:color="auto" w:fill="auto"/>
          </w:tcPr>
          <w:p w14:paraId="0AC0038D" w14:textId="77777777" w:rsidR="00201645"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Ireland</w:t>
            </w:r>
          </w:p>
        </w:tc>
        <w:tc>
          <w:tcPr>
            <w:tcW w:w="4677" w:type="dxa"/>
            <w:shd w:val="clear" w:color="auto" w:fill="auto"/>
          </w:tcPr>
          <w:p w14:paraId="0354E0EA" w14:textId="77777777" w:rsidR="00201645" w:rsidRPr="00F92C80" w:rsidRDefault="00325E02"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Head of </w:t>
            </w:r>
            <w:r w:rsidR="00E0339B" w:rsidRPr="00F92C80">
              <w:rPr>
                <w:rFonts w:ascii="Times New Roman" w:hAnsi="Times New Roman"/>
                <w:sz w:val="20"/>
                <w:szCs w:val="20"/>
                <w:lang w:val="en-GB"/>
              </w:rPr>
              <w:t>I</w:t>
            </w:r>
            <w:r w:rsidRPr="00F92C80">
              <w:rPr>
                <w:rFonts w:ascii="Times New Roman" w:hAnsi="Times New Roman"/>
                <w:sz w:val="20"/>
                <w:szCs w:val="20"/>
                <w:lang w:val="en-GB"/>
              </w:rPr>
              <w:t>nnovation</w:t>
            </w:r>
            <w:r w:rsidR="00E0339B" w:rsidRPr="00F92C80">
              <w:rPr>
                <w:rFonts w:ascii="Times New Roman" w:hAnsi="Times New Roman"/>
                <w:sz w:val="20"/>
                <w:szCs w:val="20"/>
                <w:lang w:val="en-GB"/>
              </w:rPr>
              <w:t>,</w:t>
            </w:r>
            <w:r w:rsidRPr="00F92C80">
              <w:rPr>
                <w:rFonts w:ascii="Times New Roman" w:hAnsi="Times New Roman"/>
                <w:sz w:val="20"/>
                <w:szCs w:val="20"/>
                <w:lang w:val="en-GB"/>
              </w:rPr>
              <w:t xml:space="preserve"> technology MNC</w:t>
            </w:r>
          </w:p>
        </w:tc>
        <w:tc>
          <w:tcPr>
            <w:tcW w:w="1241" w:type="dxa"/>
            <w:shd w:val="clear" w:color="auto" w:fill="auto"/>
          </w:tcPr>
          <w:p w14:paraId="6A451652" w14:textId="77777777" w:rsidR="00201645"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30 mins</w:t>
            </w:r>
          </w:p>
        </w:tc>
      </w:tr>
      <w:tr w:rsidR="00174FE9" w:rsidRPr="00F92C80" w14:paraId="168111BA" w14:textId="77777777" w:rsidTr="00D64A33">
        <w:tc>
          <w:tcPr>
            <w:tcW w:w="1526" w:type="dxa"/>
            <w:shd w:val="clear" w:color="auto" w:fill="auto"/>
          </w:tcPr>
          <w:p w14:paraId="0C95A7E8" w14:textId="12DE634D"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E</w:t>
            </w:r>
          </w:p>
        </w:tc>
        <w:tc>
          <w:tcPr>
            <w:tcW w:w="1276" w:type="dxa"/>
            <w:shd w:val="clear" w:color="auto" w:fill="auto"/>
          </w:tcPr>
          <w:p w14:paraId="64571412"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Portugal</w:t>
            </w:r>
          </w:p>
        </w:tc>
        <w:tc>
          <w:tcPr>
            <w:tcW w:w="4677" w:type="dxa"/>
            <w:shd w:val="clear" w:color="auto" w:fill="auto"/>
          </w:tcPr>
          <w:p w14:paraId="7BA9D77E" w14:textId="0EDD17FE" w:rsidR="00174FE9" w:rsidRPr="00F92C80" w:rsidRDefault="00325E02"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HR </w:t>
            </w:r>
            <w:r w:rsidR="00E0339B" w:rsidRPr="00F92C80">
              <w:rPr>
                <w:rFonts w:ascii="Times New Roman" w:hAnsi="Times New Roman"/>
                <w:sz w:val="20"/>
                <w:szCs w:val="20"/>
                <w:lang w:val="en-GB"/>
              </w:rPr>
              <w:t>D</w:t>
            </w:r>
            <w:r w:rsidRPr="00F92C80">
              <w:rPr>
                <w:rFonts w:ascii="Times New Roman" w:hAnsi="Times New Roman"/>
                <w:sz w:val="20"/>
                <w:szCs w:val="20"/>
                <w:lang w:val="en-GB"/>
              </w:rPr>
              <w:t>irector</w:t>
            </w:r>
            <w:r w:rsidR="00E0339B" w:rsidRPr="00F92C80">
              <w:rPr>
                <w:rFonts w:ascii="Times New Roman" w:hAnsi="Times New Roman"/>
                <w:sz w:val="20"/>
                <w:szCs w:val="20"/>
                <w:lang w:val="en-GB"/>
              </w:rPr>
              <w:t xml:space="preserve">, </w:t>
            </w:r>
            <w:r w:rsidRPr="00F92C80">
              <w:rPr>
                <w:rFonts w:ascii="Times New Roman" w:hAnsi="Times New Roman"/>
                <w:sz w:val="20"/>
                <w:szCs w:val="20"/>
                <w:lang w:val="en-GB"/>
              </w:rPr>
              <w:t>private clinic and hospital group</w:t>
            </w:r>
          </w:p>
        </w:tc>
        <w:tc>
          <w:tcPr>
            <w:tcW w:w="1241" w:type="dxa"/>
            <w:shd w:val="clear" w:color="auto" w:fill="auto"/>
          </w:tcPr>
          <w:p w14:paraId="3DBCFEA0" w14:textId="77777777"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43 mins</w:t>
            </w:r>
          </w:p>
        </w:tc>
      </w:tr>
      <w:tr w:rsidR="00174FE9" w:rsidRPr="00F92C80" w14:paraId="312A0CDB" w14:textId="77777777" w:rsidTr="00D64A33">
        <w:tc>
          <w:tcPr>
            <w:tcW w:w="1526" w:type="dxa"/>
            <w:shd w:val="clear" w:color="auto" w:fill="auto"/>
          </w:tcPr>
          <w:p w14:paraId="7091B8A0" w14:textId="78943E43"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F</w:t>
            </w:r>
          </w:p>
        </w:tc>
        <w:tc>
          <w:tcPr>
            <w:tcW w:w="1276" w:type="dxa"/>
            <w:shd w:val="clear" w:color="auto" w:fill="auto"/>
          </w:tcPr>
          <w:p w14:paraId="2164CAD6"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Ireland</w:t>
            </w:r>
          </w:p>
        </w:tc>
        <w:tc>
          <w:tcPr>
            <w:tcW w:w="4677" w:type="dxa"/>
            <w:shd w:val="clear" w:color="auto" w:fill="auto"/>
          </w:tcPr>
          <w:p w14:paraId="32C63F32" w14:textId="77777777" w:rsidR="00174FE9" w:rsidRPr="00F92C80" w:rsidRDefault="00325E02" w:rsidP="00DE2642">
            <w:pPr>
              <w:jc w:val="center"/>
              <w:rPr>
                <w:rFonts w:ascii="Times New Roman" w:hAnsi="Times New Roman"/>
                <w:sz w:val="20"/>
                <w:szCs w:val="20"/>
                <w:lang w:val="en-GB"/>
              </w:rPr>
            </w:pPr>
            <w:r w:rsidRPr="00F92C80">
              <w:rPr>
                <w:rFonts w:ascii="Times New Roman" w:hAnsi="Times New Roman"/>
                <w:sz w:val="20"/>
                <w:szCs w:val="20"/>
                <w:lang w:val="en-GB"/>
              </w:rPr>
              <w:t>Co-founder</w:t>
            </w:r>
            <w:r w:rsidR="00E0339B" w:rsidRPr="00F92C80">
              <w:rPr>
                <w:rFonts w:ascii="Times New Roman" w:hAnsi="Times New Roman"/>
                <w:sz w:val="20"/>
                <w:szCs w:val="20"/>
                <w:lang w:val="en-GB"/>
              </w:rPr>
              <w:t>,</w:t>
            </w:r>
            <w:r w:rsidRPr="00F92C80">
              <w:rPr>
                <w:rFonts w:ascii="Times New Roman" w:hAnsi="Times New Roman"/>
                <w:sz w:val="20"/>
                <w:szCs w:val="20"/>
                <w:lang w:val="en-GB"/>
              </w:rPr>
              <w:t xml:space="preserve"> sports wearables company</w:t>
            </w:r>
          </w:p>
        </w:tc>
        <w:tc>
          <w:tcPr>
            <w:tcW w:w="1241" w:type="dxa"/>
            <w:shd w:val="clear" w:color="auto" w:fill="auto"/>
          </w:tcPr>
          <w:p w14:paraId="7A7337A1"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32 mins</w:t>
            </w:r>
          </w:p>
        </w:tc>
      </w:tr>
      <w:tr w:rsidR="00174FE9" w:rsidRPr="00F92C80" w14:paraId="1884ABC4" w14:textId="77777777" w:rsidTr="00D64A33">
        <w:tc>
          <w:tcPr>
            <w:tcW w:w="1526" w:type="dxa"/>
            <w:shd w:val="clear" w:color="auto" w:fill="auto"/>
          </w:tcPr>
          <w:p w14:paraId="353C00A8" w14:textId="6A258081"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G</w:t>
            </w:r>
          </w:p>
        </w:tc>
        <w:tc>
          <w:tcPr>
            <w:tcW w:w="1276" w:type="dxa"/>
            <w:shd w:val="clear" w:color="auto" w:fill="auto"/>
          </w:tcPr>
          <w:p w14:paraId="59F1F15D"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Ireland</w:t>
            </w:r>
          </w:p>
        </w:tc>
        <w:tc>
          <w:tcPr>
            <w:tcW w:w="4677" w:type="dxa"/>
            <w:shd w:val="clear" w:color="auto" w:fill="auto"/>
          </w:tcPr>
          <w:p w14:paraId="31C56FCD" w14:textId="77777777" w:rsidR="00174FE9" w:rsidRPr="00F92C80" w:rsidRDefault="00325E02" w:rsidP="00DE2642">
            <w:pPr>
              <w:jc w:val="center"/>
              <w:rPr>
                <w:rFonts w:ascii="Times New Roman" w:hAnsi="Times New Roman"/>
                <w:sz w:val="20"/>
                <w:szCs w:val="20"/>
                <w:lang w:val="en-GB"/>
              </w:rPr>
            </w:pPr>
            <w:r w:rsidRPr="00F92C80">
              <w:rPr>
                <w:rFonts w:ascii="Times New Roman" w:hAnsi="Times New Roman"/>
                <w:sz w:val="20"/>
                <w:szCs w:val="20"/>
                <w:lang w:val="en-GB"/>
              </w:rPr>
              <w:t>Supervisor</w:t>
            </w:r>
            <w:r w:rsidR="00E0339B" w:rsidRPr="00F92C80">
              <w:rPr>
                <w:rFonts w:ascii="Times New Roman" w:hAnsi="Times New Roman"/>
                <w:sz w:val="20"/>
                <w:szCs w:val="20"/>
                <w:lang w:val="en-GB"/>
              </w:rPr>
              <w:t>,</w:t>
            </w:r>
            <w:r w:rsidRPr="00F92C80">
              <w:rPr>
                <w:rFonts w:ascii="Times New Roman" w:hAnsi="Times New Roman"/>
                <w:sz w:val="20"/>
                <w:szCs w:val="20"/>
                <w:lang w:val="en-GB"/>
              </w:rPr>
              <w:t xml:space="preserve"> hospital</w:t>
            </w:r>
            <w:r w:rsidR="006E1D5B" w:rsidRPr="00F92C80">
              <w:rPr>
                <w:rFonts w:ascii="Times New Roman" w:hAnsi="Times New Roman"/>
                <w:sz w:val="20"/>
                <w:szCs w:val="20"/>
                <w:lang w:val="en-GB"/>
              </w:rPr>
              <w:t>-based</w:t>
            </w:r>
            <w:r w:rsidRPr="00F92C80">
              <w:rPr>
                <w:rFonts w:ascii="Times New Roman" w:hAnsi="Times New Roman"/>
                <w:sz w:val="20"/>
                <w:szCs w:val="20"/>
                <w:lang w:val="en-GB"/>
              </w:rPr>
              <w:t xml:space="preserve"> research institute</w:t>
            </w:r>
          </w:p>
        </w:tc>
        <w:tc>
          <w:tcPr>
            <w:tcW w:w="1241" w:type="dxa"/>
            <w:shd w:val="clear" w:color="auto" w:fill="auto"/>
          </w:tcPr>
          <w:p w14:paraId="7E5EDE57"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39 mins</w:t>
            </w:r>
          </w:p>
        </w:tc>
      </w:tr>
      <w:tr w:rsidR="00174FE9" w:rsidRPr="00F92C80" w14:paraId="501255EF" w14:textId="77777777" w:rsidTr="00D64A33">
        <w:tc>
          <w:tcPr>
            <w:tcW w:w="1526" w:type="dxa"/>
            <w:shd w:val="clear" w:color="auto" w:fill="auto"/>
          </w:tcPr>
          <w:p w14:paraId="34BE30EE" w14:textId="3BBFD1EB"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H</w:t>
            </w:r>
          </w:p>
        </w:tc>
        <w:tc>
          <w:tcPr>
            <w:tcW w:w="1276" w:type="dxa"/>
            <w:shd w:val="clear" w:color="auto" w:fill="auto"/>
          </w:tcPr>
          <w:p w14:paraId="7F67F32C"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Ireland</w:t>
            </w:r>
          </w:p>
        </w:tc>
        <w:tc>
          <w:tcPr>
            <w:tcW w:w="4677" w:type="dxa"/>
            <w:shd w:val="clear" w:color="auto" w:fill="auto"/>
          </w:tcPr>
          <w:p w14:paraId="51E8E195" w14:textId="77777777" w:rsidR="00174FE9" w:rsidRPr="00F92C80" w:rsidRDefault="006E1D5B" w:rsidP="00DE2642">
            <w:pPr>
              <w:jc w:val="center"/>
              <w:rPr>
                <w:rFonts w:ascii="Times New Roman" w:hAnsi="Times New Roman"/>
                <w:sz w:val="20"/>
                <w:szCs w:val="20"/>
                <w:lang w:val="en-GB"/>
              </w:rPr>
            </w:pPr>
            <w:r w:rsidRPr="00F92C80">
              <w:rPr>
                <w:rFonts w:ascii="Times New Roman" w:hAnsi="Times New Roman"/>
                <w:sz w:val="20"/>
                <w:szCs w:val="20"/>
                <w:lang w:val="en-GB"/>
              </w:rPr>
              <w:t>Founder</w:t>
            </w:r>
            <w:r w:rsidR="00E0339B" w:rsidRPr="00F92C80">
              <w:rPr>
                <w:rFonts w:ascii="Times New Roman" w:hAnsi="Times New Roman"/>
                <w:sz w:val="20"/>
                <w:szCs w:val="20"/>
                <w:lang w:val="en-GB"/>
              </w:rPr>
              <w:t>,</w:t>
            </w:r>
            <w:r w:rsidRPr="00F92C80">
              <w:rPr>
                <w:rFonts w:ascii="Times New Roman" w:hAnsi="Times New Roman"/>
                <w:sz w:val="20"/>
                <w:szCs w:val="20"/>
                <w:lang w:val="en-GB"/>
              </w:rPr>
              <w:t xml:space="preserve"> social media marketing company</w:t>
            </w:r>
          </w:p>
        </w:tc>
        <w:tc>
          <w:tcPr>
            <w:tcW w:w="1241" w:type="dxa"/>
            <w:shd w:val="clear" w:color="auto" w:fill="auto"/>
          </w:tcPr>
          <w:p w14:paraId="6E23020B"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34 mins</w:t>
            </w:r>
          </w:p>
        </w:tc>
      </w:tr>
      <w:tr w:rsidR="00174FE9" w:rsidRPr="00F92C80" w14:paraId="213658C7" w14:textId="77777777" w:rsidTr="00D64A33">
        <w:tc>
          <w:tcPr>
            <w:tcW w:w="1526" w:type="dxa"/>
            <w:shd w:val="clear" w:color="auto" w:fill="auto"/>
          </w:tcPr>
          <w:p w14:paraId="6A778810" w14:textId="48E50447"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lastRenderedPageBreak/>
              <w:t xml:space="preserve">Interviewee </w:t>
            </w:r>
            <w:r w:rsidR="00B6552A" w:rsidRPr="00F92C80">
              <w:rPr>
                <w:rFonts w:ascii="Times New Roman" w:hAnsi="Times New Roman"/>
                <w:sz w:val="20"/>
                <w:szCs w:val="20"/>
                <w:lang w:val="en-GB"/>
              </w:rPr>
              <w:t>I</w:t>
            </w:r>
          </w:p>
        </w:tc>
        <w:tc>
          <w:tcPr>
            <w:tcW w:w="1276" w:type="dxa"/>
            <w:shd w:val="clear" w:color="auto" w:fill="auto"/>
          </w:tcPr>
          <w:p w14:paraId="06ABD0A4"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Ireland</w:t>
            </w:r>
          </w:p>
        </w:tc>
        <w:tc>
          <w:tcPr>
            <w:tcW w:w="4677" w:type="dxa"/>
            <w:shd w:val="clear" w:color="auto" w:fill="auto"/>
          </w:tcPr>
          <w:p w14:paraId="086FDC9A" w14:textId="77777777" w:rsidR="00174FE9" w:rsidRPr="00F92C80" w:rsidRDefault="006E1D5B"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Principal </w:t>
            </w:r>
            <w:r w:rsidR="00E0339B" w:rsidRPr="00F92C80">
              <w:rPr>
                <w:rFonts w:ascii="Times New Roman" w:hAnsi="Times New Roman"/>
                <w:sz w:val="20"/>
                <w:szCs w:val="20"/>
                <w:lang w:val="en-GB"/>
              </w:rPr>
              <w:t>I</w:t>
            </w:r>
            <w:r w:rsidRPr="00F92C80">
              <w:rPr>
                <w:rFonts w:ascii="Times New Roman" w:hAnsi="Times New Roman"/>
                <w:sz w:val="20"/>
                <w:szCs w:val="20"/>
                <w:lang w:val="en-GB"/>
              </w:rPr>
              <w:t>nvestigator</w:t>
            </w:r>
            <w:r w:rsidR="00E0339B" w:rsidRPr="00F92C80">
              <w:rPr>
                <w:rFonts w:ascii="Times New Roman" w:hAnsi="Times New Roman"/>
                <w:sz w:val="20"/>
                <w:szCs w:val="20"/>
                <w:lang w:val="en-GB"/>
              </w:rPr>
              <w:t>, n</w:t>
            </w:r>
            <w:r w:rsidRPr="00F92C80">
              <w:rPr>
                <w:rFonts w:ascii="Times New Roman" w:hAnsi="Times New Roman"/>
                <w:sz w:val="20"/>
                <w:szCs w:val="20"/>
                <w:lang w:val="en-GB"/>
              </w:rPr>
              <w:t>ational software research center</w:t>
            </w:r>
          </w:p>
        </w:tc>
        <w:tc>
          <w:tcPr>
            <w:tcW w:w="1241" w:type="dxa"/>
            <w:shd w:val="clear" w:color="auto" w:fill="auto"/>
          </w:tcPr>
          <w:p w14:paraId="466EBC30"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45 mins</w:t>
            </w:r>
          </w:p>
        </w:tc>
      </w:tr>
      <w:tr w:rsidR="00174FE9" w:rsidRPr="00F92C80" w14:paraId="06021FF1" w14:textId="77777777" w:rsidTr="00D64A33">
        <w:tc>
          <w:tcPr>
            <w:tcW w:w="1526" w:type="dxa"/>
            <w:shd w:val="clear" w:color="auto" w:fill="auto"/>
          </w:tcPr>
          <w:p w14:paraId="3CF88DE1" w14:textId="14E204D1"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J</w:t>
            </w:r>
          </w:p>
        </w:tc>
        <w:tc>
          <w:tcPr>
            <w:tcW w:w="1276" w:type="dxa"/>
            <w:shd w:val="clear" w:color="auto" w:fill="auto"/>
          </w:tcPr>
          <w:p w14:paraId="2667C46F"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Ireland</w:t>
            </w:r>
          </w:p>
        </w:tc>
        <w:tc>
          <w:tcPr>
            <w:tcW w:w="4677" w:type="dxa"/>
            <w:shd w:val="clear" w:color="auto" w:fill="auto"/>
          </w:tcPr>
          <w:p w14:paraId="75E7AC0A" w14:textId="77777777" w:rsidR="00174FE9" w:rsidRPr="00F92C80" w:rsidRDefault="006E1D5B" w:rsidP="00DE2642">
            <w:pPr>
              <w:jc w:val="center"/>
              <w:rPr>
                <w:rFonts w:ascii="Times New Roman" w:hAnsi="Times New Roman"/>
                <w:sz w:val="20"/>
                <w:szCs w:val="20"/>
                <w:lang w:val="en-GB"/>
              </w:rPr>
            </w:pPr>
            <w:r w:rsidRPr="00F92C80">
              <w:rPr>
                <w:rFonts w:ascii="Times New Roman" w:hAnsi="Times New Roman"/>
                <w:sz w:val="20"/>
                <w:szCs w:val="20"/>
                <w:lang w:val="en-GB"/>
              </w:rPr>
              <w:t>Director</w:t>
            </w:r>
            <w:r w:rsidR="00E0339B" w:rsidRPr="00F92C80">
              <w:rPr>
                <w:rFonts w:ascii="Times New Roman" w:hAnsi="Times New Roman"/>
                <w:sz w:val="20"/>
                <w:szCs w:val="20"/>
                <w:lang w:val="en-GB"/>
              </w:rPr>
              <w:t>,</w:t>
            </w:r>
            <w:r w:rsidRPr="00F92C80">
              <w:rPr>
                <w:rFonts w:ascii="Times New Roman" w:hAnsi="Times New Roman"/>
                <w:sz w:val="20"/>
                <w:szCs w:val="20"/>
                <w:lang w:val="en-GB"/>
              </w:rPr>
              <w:t xml:space="preserve"> national data analytics research center</w:t>
            </w:r>
          </w:p>
        </w:tc>
        <w:tc>
          <w:tcPr>
            <w:tcW w:w="1241" w:type="dxa"/>
            <w:shd w:val="clear" w:color="auto" w:fill="auto"/>
          </w:tcPr>
          <w:p w14:paraId="53BFF40B"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30 mins</w:t>
            </w:r>
          </w:p>
        </w:tc>
      </w:tr>
      <w:tr w:rsidR="00174FE9" w:rsidRPr="00F92C80" w14:paraId="7C56B2FC" w14:textId="77777777" w:rsidTr="00D64A33">
        <w:tc>
          <w:tcPr>
            <w:tcW w:w="1526" w:type="dxa"/>
            <w:shd w:val="clear" w:color="auto" w:fill="auto"/>
          </w:tcPr>
          <w:p w14:paraId="1A902124" w14:textId="3DDF846B"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K</w:t>
            </w:r>
          </w:p>
        </w:tc>
        <w:tc>
          <w:tcPr>
            <w:tcW w:w="1276" w:type="dxa"/>
            <w:shd w:val="clear" w:color="auto" w:fill="auto"/>
          </w:tcPr>
          <w:p w14:paraId="26542B96"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Spain</w:t>
            </w:r>
          </w:p>
        </w:tc>
        <w:tc>
          <w:tcPr>
            <w:tcW w:w="4677" w:type="dxa"/>
            <w:shd w:val="clear" w:color="auto" w:fill="auto"/>
          </w:tcPr>
          <w:p w14:paraId="0618D43D" w14:textId="77777777" w:rsidR="00174FE9" w:rsidRPr="00F92C80" w:rsidRDefault="006E1D5B"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Head of </w:t>
            </w:r>
            <w:r w:rsidR="00E0339B" w:rsidRPr="00F92C80">
              <w:rPr>
                <w:rFonts w:ascii="Times New Roman" w:hAnsi="Times New Roman"/>
                <w:sz w:val="20"/>
                <w:szCs w:val="20"/>
                <w:lang w:val="en-GB"/>
              </w:rPr>
              <w:t>I</w:t>
            </w:r>
            <w:r w:rsidRPr="00F92C80">
              <w:rPr>
                <w:rFonts w:ascii="Times New Roman" w:hAnsi="Times New Roman"/>
                <w:sz w:val="20"/>
                <w:szCs w:val="20"/>
                <w:lang w:val="en-GB"/>
              </w:rPr>
              <w:t>nnovation</w:t>
            </w:r>
            <w:r w:rsidR="00E0339B" w:rsidRPr="00F92C80">
              <w:rPr>
                <w:rFonts w:ascii="Times New Roman" w:hAnsi="Times New Roman"/>
                <w:sz w:val="20"/>
                <w:szCs w:val="20"/>
                <w:lang w:val="en-GB"/>
              </w:rPr>
              <w:t>,</w:t>
            </w:r>
            <w:r w:rsidRPr="00F92C80">
              <w:rPr>
                <w:rFonts w:ascii="Times New Roman" w:hAnsi="Times New Roman"/>
                <w:sz w:val="20"/>
                <w:szCs w:val="20"/>
                <w:lang w:val="en-GB"/>
              </w:rPr>
              <w:t xml:space="preserve"> healthcare NGO</w:t>
            </w:r>
          </w:p>
        </w:tc>
        <w:tc>
          <w:tcPr>
            <w:tcW w:w="1241" w:type="dxa"/>
            <w:shd w:val="clear" w:color="auto" w:fill="auto"/>
          </w:tcPr>
          <w:p w14:paraId="0192EB3A"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20 mins</w:t>
            </w:r>
          </w:p>
        </w:tc>
      </w:tr>
      <w:tr w:rsidR="00174FE9" w:rsidRPr="00F92C80" w14:paraId="25645A8A" w14:textId="77777777" w:rsidTr="00D64A33">
        <w:tc>
          <w:tcPr>
            <w:tcW w:w="1526" w:type="dxa"/>
            <w:shd w:val="clear" w:color="auto" w:fill="auto"/>
          </w:tcPr>
          <w:p w14:paraId="251D601E" w14:textId="42E7C314"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L</w:t>
            </w:r>
          </w:p>
        </w:tc>
        <w:tc>
          <w:tcPr>
            <w:tcW w:w="1276" w:type="dxa"/>
            <w:shd w:val="clear" w:color="auto" w:fill="auto"/>
          </w:tcPr>
          <w:p w14:paraId="72FD1392"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Ireland</w:t>
            </w:r>
          </w:p>
        </w:tc>
        <w:tc>
          <w:tcPr>
            <w:tcW w:w="4677" w:type="dxa"/>
            <w:shd w:val="clear" w:color="auto" w:fill="auto"/>
          </w:tcPr>
          <w:p w14:paraId="71E4BC7A"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Careers </w:t>
            </w:r>
            <w:r w:rsidR="00E0339B" w:rsidRPr="00F92C80">
              <w:rPr>
                <w:rFonts w:ascii="Times New Roman" w:hAnsi="Times New Roman"/>
                <w:sz w:val="20"/>
                <w:szCs w:val="20"/>
                <w:lang w:val="en-GB"/>
              </w:rPr>
              <w:t>G</w:t>
            </w:r>
            <w:r w:rsidRPr="00F92C80">
              <w:rPr>
                <w:rFonts w:ascii="Times New Roman" w:hAnsi="Times New Roman"/>
                <w:sz w:val="20"/>
                <w:szCs w:val="20"/>
                <w:lang w:val="en-GB"/>
              </w:rPr>
              <w:t xml:space="preserve">uidance </w:t>
            </w:r>
            <w:r w:rsidR="00E0339B" w:rsidRPr="00F92C80">
              <w:rPr>
                <w:rFonts w:ascii="Times New Roman" w:hAnsi="Times New Roman"/>
                <w:sz w:val="20"/>
                <w:szCs w:val="20"/>
                <w:lang w:val="en-GB"/>
              </w:rPr>
              <w:t>C</w:t>
            </w:r>
            <w:r w:rsidRPr="00F92C80">
              <w:rPr>
                <w:rFonts w:ascii="Times New Roman" w:hAnsi="Times New Roman"/>
                <w:sz w:val="20"/>
                <w:szCs w:val="20"/>
                <w:lang w:val="en-GB"/>
              </w:rPr>
              <w:t>ounsellor</w:t>
            </w:r>
            <w:r w:rsidR="00E0339B" w:rsidRPr="00F92C80">
              <w:rPr>
                <w:rFonts w:ascii="Times New Roman" w:hAnsi="Times New Roman"/>
                <w:sz w:val="20"/>
                <w:szCs w:val="20"/>
                <w:lang w:val="en-GB"/>
              </w:rPr>
              <w:t>,</w:t>
            </w:r>
            <w:r w:rsidR="006E1D5B" w:rsidRPr="00F92C80">
              <w:rPr>
                <w:rFonts w:ascii="Times New Roman" w:hAnsi="Times New Roman"/>
                <w:sz w:val="20"/>
                <w:szCs w:val="20"/>
                <w:lang w:val="en-GB"/>
              </w:rPr>
              <w:t xml:space="preserve"> university</w:t>
            </w:r>
          </w:p>
        </w:tc>
        <w:tc>
          <w:tcPr>
            <w:tcW w:w="1241" w:type="dxa"/>
            <w:shd w:val="clear" w:color="auto" w:fill="auto"/>
          </w:tcPr>
          <w:p w14:paraId="6F1F78A6"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34 mins</w:t>
            </w:r>
          </w:p>
        </w:tc>
      </w:tr>
      <w:tr w:rsidR="00174FE9" w:rsidRPr="00F92C80" w14:paraId="15134A27" w14:textId="77777777" w:rsidTr="00D64A33">
        <w:tc>
          <w:tcPr>
            <w:tcW w:w="1526" w:type="dxa"/>
            <w:shd w:val="clear" w:color="auto" w:fill="auto"/>
          </w:tcPr>
          <w:p w14:paraId="15F218B5" w14:textId="5033B7AC" w:rsidR="00174FE9" w:rsidRPr="00F92C80" w:rsidRDefault="00174FE9"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Interviewee </w:t>
            </w:r>
            <w:r w:rsidR="00B6552A" w:rsidRPr="00F92C80">
              <w:rPr>
                <w:rFonts w:ascii="Times New Roman" w:hAnsi="Times New Roman"/>
                <w:sz w:val="20"/>
                <w:szCs w:val="20"/>
                <w:lang w:val="en-GB"/>
              </w:rPr>
              <w:t>M</w:t>
            </w:r>
          </w:p>
        </w:tc>
        <w:tc>
          <w:tcPr>
            <w:tcW w:w="1276" w:type="dxa"/>
            <w:shd w:val="clear" w:color="auto" w:fill="auto"/>
          </w:tcPr>
          <w:p w14:paraId="03AA908E"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Ireland</w:t>
            </w:r>
          </w:p>
        </w:tc>
        <w:tc>
          <w:tcPr>
            <w:tcW w:w="4677" w:type="dxa"/>
            <w:shd w:val="clear" w:color="auto" w:fill="auto"/>
          </w:tcPr>
          <w:p w14:paraId="41783EEC" w14:textId="0EB0F300"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 xml:space="preserve">Data </w:t>
            </w:r>
            <w:r w:rsidR="00E0339B" w:rsidRPr="00F92C80">
              <w:rPr>
                <w:rFonts w:ascii="Times New Roman" w:hAnsi="Times New Roman"/>
                <w:sz w:val="20"/>
                <w:szCs w:val="20"/>
                <w:lang w:val="en-GB"/>
              </w:rPr>
              <w:t>A</w:t>
            </w:r>
            <w:r w:rsidRPr="00F92C80">
              <w:rPr>
                <w:rFonts w:ascii="Times New Roman" w:hAnsi="Times New Roman"/>
                <w:sz w:val="20"/>
                <w:szCs w:val="20"/>
                <w:lang w:val="en-GB"/>
              </w:rPr>
              <w:t>nalyst</w:t>
            </w:r>
            <w:r w:rsidR="00E0339B" w:rsidRPr="00F92C80">
              <w:rPr>
                <w:rFonts w:ascii="Times New Roman" w:hAnsi="Times New Roman"/>
                <w:sz w:val="20"/>
                <w:szCs w:val="20"/>
                <w:lang w:val="en-GB"/>
              </w:rPr>
              <w:t>,</w:t>
            </w:r>
            <w:r w:rsidR="006E1D5B" w:rsidRPr="00F92C80">
              <w:rPr>
                <w:rFonts w:ascii="Times New Roman" w:hAnsi="Times New Roman"/>
                <w:sz w:val="20"/>
                <w:szCs w:val="20"/>
                <w:lang w:val="en-GB"/>
              </w:rPr>
              <w:t xml:space="preserve"> national health organi</w:t>
            </w:r>
            <w:r w:rsidR="00EB3086" w:rsidRPr="00F92C80">
              <w:rPr>
                <w:rFonts w:ascii="Times New Roman" w:hAnsi="Times New Roman"/>
                <w:sz w:val="20"/>
                <w:szCs w:val="20"/>
                <w:lang w:val="en-GB"/>
              </w:rPr>
              <w:t>z</w:t>
            </w:r>
            <w:r w:rsidR="006E1D5B" w:rsidRPr="00F92C80">
              <w:rPr>
                <w:rFonts w:ascii="Times New Roman" w:hAnsi="Times New Roman"/>
                <w:sz w:val="20"/>
                <w:szCs w:val="20"/>
                <w:lang w:val="en-GB"/>
              </w:rPr>
              <w:t>ation</w:t>
            </w:r>
          </w:p>
        </w:tc>
        <w:tc>
          <w:tcPr>
            <w:tcW w:w="1241" w:type="dxa"/>
            <w:shd w:val="clear" w:color="auto" w:fill="auto"/>
          </w:tcPr>
          <w:p w14:paraId="3D12CB70" w14:textId="77777777" w:rsidR="00174FE9" w:rsidRPr="00F92C80" w:rsidRDefault="0029746E" w:rsidP="00DE2642">
            <w:pPr>
              <w:jc w:val="center"/>
              <w:rPr>
                <w:rFonts w:ascii="Times New Roman" w:hAnsi="Times New Roman"/>
                <w:sz w:val="20"/>
                <w:szCs w:val="20"/>
                <w:lang w:val="en-GB"/>
              </w:rPr>
            </w:pPr>
            <w:r w:rsidRPr="00F92C80">
              <w:rPr>
                <w:rFonts w:ascii="Times New Roman" w:hAnsi="Times New Roman"/>
                <w:sz w:val="20"/>
                <w:szCs w:val="20"/>
                <w:lang w:val="en-GB"/>
              </w:rPr>
              <w:t>18 mins</w:t>
            </w:r>
          </w:p>
        </w:tc>
      </w:tr>
      <w:bookmarkEnd w:id="1"/>
    </w:tbl>
    <w:p w14:paraId="20107211" w14:textId="77777777" w:rsidR="006100F2" w:rsidRPr="00F92C80" w:rsidRDefault="006100F2" w:rsidP="009B2BE0">
      <w:pPr>
        <w:ind w:firstLine="709"/>
        <w:jc w:val="both"/>
        <w:rPr>
          <w:rFonts w:ascii="Times New Roman" w:hAnsi="Times New Roman"/>
          <w:sz w:val="20"/>
          <w:szCs w:val="20"/>
          <w:lang w:val="en-GB"/>
        </w:rPr>
      </w:pPr>
    </w:p>
    <w:p w14:paraId="1502DBFA" w14:textId="17E9C571" w:rsidR="00A9115D" w:rsidRPr="00F92C80" w:rsidRDefault="00A9115D" w:rsidP="009B2BE0">
      <w:pPr>
        <w:pStyle w:val="ListParagraph"/>
        <w:ind w:left="0" w:firstLine="0"/>
        <w:rPr>
          <w:rFonts w:ascii="Times New Roman" w:hAnsi="Times New Roman"/>
          <w:b/>
          <w:sz w:val="20"/>
          <w:lang w:val="en-US"/>
        </w:rPr>
      </w:pPr>
      <w:r w:rsidRPr="00F92C80">
        <w:rPr>
          <w:rFonts w:ascii="Times New Roman" w:hAnsi="Times New Roman"/>
          <w:b/>
          <w:szCs w:val="24"/>
          <w:lang w:val="en-US"/>
        </w:rPr>
        <w:t xml:space="preserve">4. </w:t>
      </w:r>
      <w:r w:rsidRPr="00F92C80">
        <w:rPr>
          <w:rFonts w:ascii="Times New Roman" w:hAnsi="Times New Roman"/>
          <w:b/>
          <w:lang w:val="en-US"/>
        </w:rPr>
        <w:t xml:space="preserve">CHARACTERISTICS OF THE </w:t>
      </w:r>
      <w:r w:rsidR="00AA4A37" w:rsidRPr="00F92C80">
        <w:rPr>
          <w:rFonts w:ascii="Times New Roman" w:hAnsi="Times New Roman"/>
          <w:b/>
          <w:lang w:val="en-US"/>
        </w:rPr>
        <w:t>REPORTS REVI</w:t>
      </w:r>
      <w:r w:rsidR="001E19F8" w:rsidRPr="00F92C80">
        <w:rPr>
          <w:rFonts w:ascii="Times New Roman" w:hAnsi="Times New Roman"/>
          <w:b/>
          <w:lang w:val="en-US"/>
        </w:rPr>
        <w:t>EWED</w:t>
      </w:r>
    </w:p>
    <w:p w14:paraId="6D79233B" w14:textId="77777777" w:rsidR="0065235F" w:rsidRPr="00F92C80" w:rsidRDefault="0065235F" w:rsidP="00E6306A">
      <w:pPr>
        <w:ind w:firstLine="709"/>
        <w:jc w:val="both"/>
        <w:rPr>
          <w:rFonts w:ascii="Times New Roman" w:hAnsi="Times New Roman"/>
          <w:bCs/>
          <w:sz w:val="20"/>
          <w:szCs w:val="20"/>
          <w:lang w:val="en-GB"/>
        </w:rPr>
      </w:pPr>
    </w:p>
    <w:p w14:paraId="7F60AC91" w14:textId="0B52404B" w:rsidR="009B2BE0" w:rsidRPr="00F92C80" w:rsidRDefault="009B2BE0" w:rsidP="00804D27">
      <w:pPr>
        <w:ind w:firstLine="454"/>
        <w:jc w:val="both"/>
        <w:rPr>
          <w:rFonts w:ascii="Times New Roman" w:hAnsi="Times New Roman"/>
          <w:bCs/>
          <w:sz w:val="20"/>
          <w:szCs w:val="20"/>
          <w:lang w:val="en-GB"/>
        </w:rPr>
      </w:pPr>
      <w:r w:rsidRPr="00F92C80">
        <w:rPr>
          <w:rFonts w:ascii="Times New Roman" w:hAnsi="Times New Roman"/>
          <w:bCs/>
          <w:sz w:val="20"/>
          <w:szCs w:val="20"/>
          <w:lang w:val="en-GB"/>
        </w:rPr>
        <w:t>Of our thirteen documents, eight of those (61.5%) were published by governmental bodies and policymakers, all of which were based in Europe. The remaining five documents were all consultant reports, with headquarters in the Netherlands (40%), United Kingdom (40%), and Switzerland (20%). Only one document was published in 2018 (approximately 8%), with one published in 2019 (8%), eight published in 2020 (61.5%) and two published in 2021 (approximately 15.3%).</w:t>
      </w:r>
    </w:p>
    <w:p w14:paraId="700CD82C" w14:textId="7AD16564" w:rsidR="00A9115D" w:rsidRPr="00F92C80" w:rsidRDefault="009B2BE0" w:rsidP="00804D27">
      <w:pPr>
        <w:ind w:firstLine="454"/>
        <w:jc w:val="both"/>
        <w:rPr>
          <w:rFonts w:ascii="Times New Roman" w:hAnsi="Times New Roman"/>
          <w:bCs/>
          <w:sz w:val="20"/>
          <w:szCs w:val="20"/>
          <w:lang w:val="en-GB"/>
        </w:rPr>
      </w:pPr>
      <w:r w:rsidRPr="00F92C80">
        <w:rPr>
          <w:rFonts w:ascii="Times New Roman" w:hAnsi="Times New Roman"/>
          <w:bCs/>
          <w:sz w:val="20"/>
          <w:szCs w:val="20"/>
          <w:lang w:val="en-GB"/>
        </w:rPr>
        <w:t>It must be noted that of those published in 2020, all eight (100%) of those documents were published in the months following the outbreak of the COVID-19 pandemic. The months of publication for 2020 were as follows: one in May (</w:t>
      </w:r>
      <w:r w:rsidR="000364DE" w:rsidRPr="00F92C80">
        <w:rPr>
          <w:rFonts w:ascii="Times New Roman" w:hAnsi="Times New Roman"/>
          <w:bCs/>
          <w:sz w:val="20"/>
          <w:szCs w:val="20"/>
          <w:lang w:val="en-GB"/>
        </w:rPr>
        <w:t>12.5</w:t>
      </w:r>
      <w:r w:rsidRPr="00F92C80">
        <w:rPr>
          <w:rFonts w:ascii="Times New Roman" w:hAnsi="Times New Roman"/>
          <w:bCs/>
          <w:sz w:val="20"/>
          <w:szCs w:val="20"/>
          <w:lang w:val="en-GB"/>
        </w:rPr>
        <w:t>%), one in June (</w:t>
      </w:r>
      <w:r w:rsidR="000364DE" w:rsidRPr="00F92C80">
        <w:rPr>
          <w:rFonts w:ascii="Times New Roman" w:hAnsi="Times New Roman"/>
          <w:bCs/>
          <w:sz w:val="20"/>
          <w:szCs w:val="20"/>
          <w:lang w:val="en-GB"/>
        </w:rPr>
        <w:t>12.5</w:t>
      </w:r>
      <w:r w:rsidRPr="00F92C80">
        <w:rPr>
          <w:rFonts w:ascii="Times New Roman" w:hAnsi="Times New Roman"/>
          <w:bCs/>
          <w:sz w:val="20"/>
          <w:szCs w:val="20"/>
          <w:lang w:val="en-GB"/>
        </w:rPr>
        <w:t>%</w:t>
      </w:r>
      <w:r w:rsidR="00E67E2D" w:rsidRPr="00F92C80">
        <w:rPr>
          <w:rFonts w:ascii="Times New Roman" w:hAnsi="Times New Roman"/>
          <w:bCs/>
          <w:sz w:val="20"/>
          <w:szCs w:val="20"/>
          <w:lang w:val="en-GB"/>
        </w:rPr>
        <w:t>),</w:t>
      </w:r>
      <w:r w:rsidRPr="00F92C80">
        <w:rPr>
          <w:rFonts w:ascii="Times New Roman" w:hAnsi="Times New Roman"/>
          <w:bCs/>
          <w:sz w:val="20"/>
          <w:szCs w:val="20"/>
          <w:lang w:val="en-GB"/>
        </w:rPr>
        <w:t xml:space="preserve"> three in September (</w:t>
      </w:r>
      <w:r w:rsidR="000364DE" w:rsidRPr="00F92C80">
        <w:rPr>
          <w:rFonts w:ascii="Times New Roman" w:hAnsi="Times New Roman"/>
          <w:bCs/>
          <w:sz w:val="20"/>
          <w:szCs w:val="20"/>
          <w:lang w:val="en-GB"/>
        </w:rPr>
        <w:t>27.5</w:t>
      </w:r>
      <w:r w:rsidRPr="00F92C80">
        <w:rPr>
          <w:rFonts w:ascii="Times New Roman" w:hAnsi="Times New Roman"/>
          <w:bCs/>
          <w:sz w:val="20"/>
          <w:szCs w:val="20"/>
          <w:lang w:val="en-GB"/>
        </w:rPr>
        <w:t>%), two in October (</w:t>
      </w:r>
      <w:r w:rsidR="000364DE" w:rsidRPr="00F92C80">
        <w:rPr>
          <w:rFonts w:ascii="Times New Roman" w:hAnsi="Times New Roman"/>
          <w:bCs/>
          <w:sz w:val="20"/>
          <w:szCs w:val="20"/>
          <w:lang w:val="en-GB"/>
        </w:rPr>
        <w:t>25</w:t>
      </w:r>
      <w:r w:rsidRPr="00F92C80">
        <w:rPr>
          <w:rFonts w:ascii="Times New Roman" w:hAnsi="Times New Roman"/>
          <w:bCs/>
          <w:sz w:val="20"/>
          <w:szCs w:val="20"/>
          <w:lang w:val="en-GB"/>
        </w:rPr>
        <w:t>%), one in November (</w:t>
      </w:r>
      <w:r w:rsidR="000364DE" w:rsidRPr="00F92C80">
        <w:rPr>
          <w:rFonts w:ascii="Times New Roman" w:hAnsi="Times New Roman"/>
          <w:bCs/>
          <w:sz w:val="20"/>
          <w:szCs w:val="20"/>
          <w:lang w:val="en-GB"/>
        </w:rPr>
        <w:t>12.5</w:t>
      </w:r>
      <w:r w:rsidRPr="00F92C80">
        <w:rPr>
          <w:rFonts w:ascii="Times New Roman" w:hAnsi="Times New Roman"/>
          <w:bCs/>
          <w:sz w:val="20"/>
          <w:szCs w:val="20"/>
          <w:lang w:val="en-GB"/>
        </w:rPr>
        <w:t>%) and one in December (</w:t>
      </w:r>
      <w:r w:rsidR="000364DE" w:rsidRPr="00F92C80">
        <w:rPr>
          <w:rFonts w:ascii="Times New Roman" w:hAnsi="Times New Roman"/>
          <w:bCs/>
          <w:sz w:val="20"/>
          <w:szCs w:val="20"/>
          <w:lang w:val="en-GB"/>
        </w:rPr>
        <w:t>12.5</w:t>
      </w:r>
      <w:r w:rsidRPr="00F92C80">
        <w:rPr>
          <w:rFonts w:ascii="Times New Roman" w:hAnsi="Times New Roman"/>
          <w:bCs/>
          <w:sz w:val="20"/>
          <w:szCs w:val="20"/>
          <w:lang w:val="en-GB"/>
        </w:rPr>
        <w:t>%). Interestingly, the only two documents to be published in 2020 (that were published by a consultant firm) were published in May and June – an entire season before the others.</w:t>
      </w:r>
    </w:p>
    <w:p w14:paraId="7705168B" w14:textId="43551B03" w:rsidR="00A9115D" w:rsidRPr="00F92C80" w:rsidRDefault="00A9115D" w:rsidP="0065235F">
      <w:pPr>
        <w:jc w:val="center"/>
        <w:rPr>
          <w:rFonts w:ascii="Times New Roman" w:hAnsi="Times New Roman"/>
          <w:i/>
          <w:sz w:val="20"/>
          <w:szCs w:val="20"/>
          <w:lang w:val="en-GB"/>
        </w:rPr>
      </w:pPr>
      <w:r w:rsidRPr="00F92C80">
        <w:rPr>
          <w:rFonts w:ascii="Times New Roman" w:hAnsi="Times New Roman"/>
          <w:i/>
          <w:sz w:val="20"/>
          <w:szCs w:val="20"/>
          <w:lang w:val="en-GB"/>
        </w:rPr>
        <w:t>Table 2.</w:t>
      </w:r>
      <w:r w:rsidR="00804D27" w:rsidRPr="00F92C80">
        <w:rPr>
          <w:rFonts w:ascii="Times New Roman" w:hAnsi="Times New Roman"/>
          <w:i/>
          <w:sz w:val="20"/>
          <w:szCs w:val="20"/>
          <w:lang w:val="en-GB"/>
        </w:rPr>
        <w:br/>
      </w:r>
      <w:r w:rsidRPr="00F92C80">
        <w:rPr>
          <w:rFonts w:ascii="Times New Roman" w:hAnsi="Times New Roman"/>
          <w:i/>
          <w:sz w:val="20"/>
          <w:szCs w:val="20"/>
          <w:lang w:val="en-GB"/>
        </w:rPr>
        <w:t>Overview of policy and industry documents</w:t>
      </w:r>
    </w:p>
    <w:p w14:paraId="28E13453" w14:textId="77777777" w:rsidR="0065235F" w:rsidRPr="00F92C80" w:rsidRDefault="0065235F" w:rsidP="0065235F">
      <w:pPr>
        <w:jc w:val="center"/>
        <w:rPr>
          <w:rFonts w:ascii="Times New Roman" w:hAnsi="Times New Roman"/>
          <w:b/>
          <w:bCs/>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5675"/>
      </w:tblGrid>
      <w:tr w:rsidR="00E6306A" w:rsidRPr="00F92C80" w14:paraId="0D09467F" w14:textId="728C0A05" w:rsidTr="00466454">
        <w:tc>
          <w:tcPr>
            <w:tcW w:w="1980" w:type="dxa"/>
            <w:shd w:val="clear" w:color="auto" w:fill="auto"/>
          </w:tcPr>
          <w:p w14:paraId="193ED147" w14:textId="3A78B40A" w:rsidR="00A9115D" w:rsidRPr="00F92C80" w:rsidRDefault="00A9115D" w:rsidP="0065235F">
            <w:pPr>
              <w:jc w:val="center"/>
              <w:rPr>
                <w:rFonts w:ascii="Times New Roman" w:hAnsi="Times New Roman"/>
                <w:b/>
                <w:bCs/>
                <w:sz w:val="20"/>
                <w:szCs w:val="20"/>
                <w:lang w:val="en-IE"/>
              </w:rPr>
            </w:pPr>
            <w:r w:rsidRPr="00F92C80">
              <w:rPr>
                <w:rFonts w:ascii="Times New Roman" w:hAnsi="Times New Roman"/>
                <w:b/>
                <w:bCs/>
                <w:sz w:val="20"/>
                <w:szCs w:val="20"/>
                <w:lang w:val="en-IE"/>
              </w:rPr>
              <w:t>Search</w:t>
            </w:r>
          </w:p>
        </w:tc>
        <w:tc>
          <w:tcPr>
            <w:tcW w:w="7370" w:type="dxa"/>
            <w:shd w:val="clear" w:color="auto" w:fill="auto"/>
          </w:tcPr>
          <w:p w14:paraId="19EF5129" w14:textId="5EE782A6" w:rsidR="00A9115D" w:rsidRPr="00F92C80" w:rsidRDefault="00A9115D" w:rsidP="0065235F">
            <w:pPr>
              <w:jc w:val="center"/>
              <w:rPr>
                <w:rFonts w:ascii="Times New Roman" w:hAnsi="Times New Roman"/>
                <w:b/>
                <w:bCs/>
                <w:sz w:val="20"/>
                <w:szCs w:val="20"/>
                <w:lang w:val="en-IE"/>
              </w:rPr>
            </w:pPr>
            <w:r w:rsidRPr="00F92C80">
              <w:rPr>
                <w:rFonts w:ascii="Times New Roman" w:hAnsi="Times New Roman"/>
                <w:b/>
                <w:bCs/>
                <w:sz w:val="20"/>
                <w:szCs w:val="20"/>
                <w:lang w:val="en-IE"/>
              </w:rPr>
              <w:t>Documents Retrieved and Analysed</w:t>
            </w:r>
          </w:p>
        </w:tc>
      </w:tr>
      <w:tr w:rsidR="00E6306A" w:rsidRPr="00F92C80" w14:paraId="269BC8DE" w14:textId="17148D68" w:rsidTr="00466454">
        <w:tc>
          <w:tcPr>
            <w:tcW w:w="1980" w:type="dxa"/>
            <w:shd w:val="clear" w:color="auto" w:fill="auto"/>
          </w:tcPr>
          <w:p w14:paraId="37E23D3F" w14:textId="41E25726" w:rsidR="00A9115D" w:rsidRPr="00F92C80" w:rsidRDefault="00A9115D" w:rsidP="0065235F">
            <w:pPr>
              <w:jc w:val="center"/>
              <w:rPr>
                <w:rFonts w:ascii="Times New Roman" w:hAnsi="Times New Roman"/>
                <w:sz w:val="20"/>
                <w:szCs w:val="20"/>
                <w:lang w:val="en-IE"/>
              </w:rPr>
            </w:pPr>
            <w:r w:rsidRPr="00F92C80">
              <w:rPr>
                <w:rFonts w:ascii="Times New Roman" w:hAnsi="Times New Roman"/>
                <w:sz w:val="20"/>
                <w:szCs w:val="20"/>
                <w:lang w:val="en-IE"/>
              </w:rPr>
              <w:t>DG Education</w:t>
            </w:r>
          </w:p>
        </w:tc>
        <w:tc>
          <w:tcPr>
            <w:tcW w:w="7370" w:type="dxa"/>
            <w:shd w:val="clear" w:color="auto" w:fill="auto"/>
          </w:tcPr>
          <w:p w14:paraId="7D545BD2" w14:textId="342405C0"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 xml:space="preserve">European Commission, (2020), </w:t>
            </w:r>
            <w:r w:rsidRPr="00F92C80">
              <w:rPr>
                <w:rFonts w:ascii="Times New Roman" w:hAnsi="Times New Roman"/>
                <w:i/>
                <w:iCs/>
                <w:sz w:val="20"/>
                <w:szCs w:val="20"/>
                <w:lang w:val="en-IE"/>
              </w:rPr>
              <w:t xml:space="preserve">Commission Work Programme 2021: A Union </w:t>
            </w:r>
            <w:r w:rsidR="00E67E2D" w:rsidRPr="00F92C80">
              <w:rPr>
                <w:rFonts w:ascii="Times New Roman" w:hAnsi="Times New Roman"/>
                <w:i/>
                <w:iCs/>
                <w:sz w:val="20"/>
                <w:szCs w:val="20"/>
                <w:lang w:val="en-IE"/>
              </w:rPr>
              <w:t>of</w:t>
            </w:r>
            <w:r w:rsidRPr="00F92C80">
              <w:rPr>
                <w:rFonts w:ascii="Times New Roman" w:hAnsi="Times New Roman"/>
                <w:i/>
                <w:iCs/>
                <w:sz w:val="20"/>
                <w:szCs w:val="20"/>
                <w:lang w:val="en-IE"/>
              </w:rPr>
              <w:t xml:space="preserve"> Vitality In A World Of Fragility</w:t>
            </w:r>
            <w:r w:rsidRPr="00F92C80">
              <w:rPr>
                <w:rFonts w:ascii="Times New Roman" w:hAnsi="Times New Roman"/>
                <w:sz w:val="20"/>
                <w:szCs w:val="20"/>
                <w:lang w:val="en-IE"/>
              </w:rPr>
              <w:t>, Brussels, 19.10.2020 Com</w:t>
            </w:r>
            <w:r w:rsidR="00073E29" w:rsidRPr="00F92C80">
              <w:rPr>
                <w:rFonts w:ascii="Times New Roman" w:hAnsi="Times New Roman"/>
                <w:sz w:val="20"/>
                <w:szCs w:val="20"/>
                <w:lang w:val="en-IE"/>
              </w:rPr>
              <w:t xml:space="preserve"> </w:t>
            </w:r>
            <w:r w:rsidRPr="00F92C80">
              <w:rPr>
                <w:rFonts w:ascii="Times New Roman" w:hAnsi="Times New Roman"/>
                <w:sz w:val="20"/>
                <w:szCs w:val="20"/>
                <w:lang w:val="en-IE"/>
              </w:rPr>
              <w:t>(2020) 690 Final Communication From The Commission To The European Parliament, The Council, The European Economic And Social Committee And The Committee Of The Regions.</w:t>
            </w:r>
          </w:p>
          <w:p w14:paraId="28538180" w14:textId="134EBF8F"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i/>
                <w:iCs/>
                <w:sz w:val="20"/>
                <w:szCs w:val="20"/>
                <w:lang w:val="en-IE"/>
              </w:rPr>
              <w:t>Strategic Plan 2020-2024</w:t>
            </w:r>
            <w:r w:rsidRPr="00F92C80">
              <w:rPr>
                <w:rFonts w:ascii="Times New Roman" w:hAnsi="Times New Roman"/>
                <w:sz w:val="20"/>
                <w:szCs w:val="20"/>
                <w:lang w:val="en-IE"/>
              </w:rPr>
              <w:t xml:space="preserve"> Directorate General </w:t>
            </w:r>
            <w:r w:rsidR="002E711B" w:rsidRPr="00F92C80">
              <w:rPr>
                <w:rFonts w:ascii="Times New Roman" w:hAnsi="Times New Roman"/>
                <w:sz w:val="20"/>
                <w:szCs w:val="20"/>
                <w:lang w:val="en-IE"/>
              </w:rPr>
              <w:t>f</w:t>
            </w:r>
            <w:r w:rsidRPr="00F92C80">
              <w:rPr>
                <w:rFonts w:ascii="Times New Roman" w:hAnsi="Times New Roman"/>
                <w:sz w:val="20"/>
                <w:szCs w:val="20"/>
                <w:lang w:val="en-IE"/>
              </w:rPr>
              <w:t xml:space="preserve">or Education, Youth, Sport, </w:t>
            </w:r>
            <w:r w:rsidR="002E711B" w:rsidRPr="00F92C80">
              <w:rPr>
                <w:rFonts w:ascii="Times New Roman" w:hAnsi="Times New Roman"/>
                <w:sz w:val="20"/>
                <w:szCs w:val="20"/>
                <w:lang w:val="en-IE"/>
              </w:rPr>
              <w:t>a</w:t>
            </w:r>
            <w:r w:rsidRPr="00F92C80">
              <w:rPr>
                <w:rFonts w:ascii="Times New Roman" w:hAnsi="Times New Roman"/>
                <w:sz w:val="20"/>
                <w:szCs w:val="20"/>
                <w:lang w:val="en-IE"/>
              </w:rPr>
              <w:t>nd Culture Ref Ares</w:t>
            </w:r>
            <w:r w:rsidR="00073E29" w:rsidRPr="00F92C80">
              <w:rPr>
                <w:rFonts w:ascii="Times New Roman" w:hAnsi="Times New Roman"/>
                <w:sz w:val="20"/>
                <w:szCs w:val="20"/>
                <w:lang w:val="en-IE"/>
              </w:rPr>
              <w:t xml:space="preserve"> </w:t>
            </w:r>
            <w:r w:rsidRPr="00F92C80">
              <w:rPr>
                <w:rFonts w:ascii="Times New Roman" w:hAnsi="Times New Roman"/>
                <w:sz w:val="20"/>
                <w:szCs w:val="20"/>
                <w:lang w:val="en-IE"/>
              </w:rPr>
              <w:t>(2020)4764872 – 11/09/2020</w:t>
            </w:r>
          </w:p>
        </w:tc>
      </w:tr>
      <w:tr w:rsidR="00E6306A" w:rsidRPr="00F92C80" w14:paraId="59F14CF7" w14:textId="2A73C408" w:rsidTr="00466454">
        <w:tc>
          <w:tcPr>
            <w:tcW w:w="1980" w:type="dxa"/>
            <w:shd w:val="clear" w:color="auto" w:fill="auto"/>
          </w:tcPr>
          <w:p w14:paraId="4175BD6C" w14:textId="254F5113" w:rsidR="00A9115D" w:rsidRPr="00F92C80" w:rsidRDefault="00A9115D" w:rsidP="0065235F">
            <w:pPr>
              <w:jc w:val="center"/>
              <w:rPr>
                <w:rFonts w:ascii="Times New Roman" w:hAnsi="Times New Roman"/>
                <w:sz w:val="20"/>
                <w:szCs w:val="20"/>
                <w:lang w:val="en-IE"/>
              </w:rPr>
            </w:pPr>
            <w:r w:rsidRPr="00F92C80">
              <w:rPr>
                <w:rFonts w:ascii="Times New Roman" w:hAnsi="Times New Roman"/>
                <w:sz w:val="20"/>
                <w:szCs w:val="20"/>
                <w:lang w:val="en-IE"/>
              </w:rPr>
              <w:t>EU level policy</w:t>
            </w:r>
          </w:p>
        </w:tc>
        <w:tc>
          <w:tcPr>
            <w:tcW w:w="7370" w:type="dxa"/>
            <w:shd w:val="clear" w:color="auto" w:fill="auto"/>
          </w:tcPr>
          <w:p w14:paraId="5CF0AABB" w14:textId="54FA88E2"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 xml:space="preserve">European Parliament, </w:t>
            </w:r>
            <w:r w:rsidRPr="00F92C80">
              <w:rPr>
                <w:rFonts w:ascii="Times New Roman" w:hAnsi="Times New Roman"/>
                <w:i/>
                <w:iCs/>
                <w:sz w:val="20"/>
                <w:szCs w:val="20"/>
                <w:lang w:val="en-IE"/>
              </w:rPr>
              <w:t>The future of tertiary education in Europe</w:t>
            </w:r>
            <w:r w:rsidRPr="00F92C80">
              <w:rPr>
                <w:rFonts w:ascii="Times New Roman" w:hAnsi="Times New Roman"/>
                <w:sz w:val="20"/>
                <w:szCs w:val="20"/>
                <w:lang w:val="en-IE"/>
              </w:rPr>
              <w:t>, Authors: Denise Chircop, Cemal Karakas, Monika Kiss and Marcin Szczepanski, with Lea Schomaker Members' Research Service PE 652.095 – September 2020</w:t>
            </w:r>
          </w:p>
          <w:p w14:paraId="17D2A140" w14:textId="6EFC9894"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i/>
                <w:iCs/>
                <w:sz w:val="20"/>
                <w:szCs w:val="20"/>
                <w:lang w:val="en-IE"/>
              </w:rPr>
              <w:t>Tracking the careers of doctorate holders</w:t>
            </w:r>
            <w:r w:rsidRPr="00F92C80">
              <w:rPr>
                <w:rFonts w:ascii="Times New Roman" w:hAnsi="Times New Roman"/>
                <w:sz w:val="20"/>
                <w:szCs w:val="20"/>
                <w:lang w:val="en-IE"/>
              </w:rPr>
              <w:t>, EUA-CDE Thematic Peer Group Report, October 2020</w:t>
            </w:r>
          </w:p>
          <w:p w14:paraId="0680DB83" w14:textId="4F178F97"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EUA (European Universit</w:t>
            </w:r>
            <w:r w:rsidR="008E75AA" w:rsidRPr="00F92C80">
              <w:rPr>
                <w:rFonts w:ascii="Times New Roman" w:hAnsi="Times New Roman"/>
                <w:sz w:val="20"/>
                <w:szCs w:val="20"/>
                <w:lang w:val="en-IE"/>
              </w:rPr>
              <w:t>y</w:t>
            </w:r>
            <w:r w:rsidRPr="00F92C80">
              <w:rPr>
                <w:rFonts w:ascii="Times New Roman" w:hAnsi="Times New Roman"/>
                <w:sz w:val="20"/>
                <w:szCs w:val="20"/>
                <w:lang w:val="en-IE"/>
              </w:rPr>
              <w:t xml:space="preserve"> Association), </w:t>
            </w:r>
            <w:r w:rsidRPr="00F92C80">
              <w:rPr>
                <w:rFonts w:ascii="Times New Roman" w:hAnsi="Times New Roman"/>
                <w:i/>
                <w:iCs/>
                <w:sz w:val="20"/>
                <w:szCs w:val="20"/>
                <w:lang w:val="en-IE"/>
              </w:rPr>
              <w:t>Perspectives on the new European Research Area from the university sector</w:t>
            </w:r>
            <w:r w:rsidRPr="00F92C80">
              <w:rPr>
                <w:rFonts w:ascii="Times New Roman" w:hAnsi="Times New Roman"/>
                <w:sz w:val="20"/>
                <w:szCs w:val="20"/>
                <w:lang w:val="en-IE"/>
              </w:rPr>
              <w:t>, December 2020</w:t>
            </w:r>
          </w:p>
          <w:p w14:paraId="1871DA1A" w14:textId="758519FD"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 xml:space="preserve">Mark Whittle, James Rampton, </w:t>
            </w:r>
            <w:r w:rsidRPr="00F92C80">
              <w:rPr>
                <w:rFonts w:ascii="Times New Roman" w:hAnsi="Times New Roman"/>
                <w:i/>
                <w:iCs/>
                <w:sz w:val="20"/>
                <w:szCs w:val="20"/>
                <w:lang w:val="en-IE"/>
              </w:rPr>
              <w:t>Towards a 2030 Vision on the Future of Universities in Europe</w:t>
            </w:r>
            <w:r w:rsidRPr="00F92C80">
              <w:rPr>
                <w:rFonts w:ascii="Times New Roman" w:hAnsi="Times New Roman"/>
                <w:sz w:val="20"/>
                <w:szCs w:val="20"/>
                <w:lang w:val="en-IE"/>
              </w:rPr>
              <w:t xml:space="preserve"> Policy Report, </w:t>
            </w:r>
            <w:r w:rsidRPr="00F92C80">
              <w:rPr>
                <w:rFonts w:ascii="Times New Roman" w:hAnsi="Times New Roman"/>
                <w:sz w:val="20"/>
                <w:szCs w:val="20"/>
                <w:lang w:val="en-IE"/>
              </w:rPr>
              <w:lastRenderedPageBreak/>
              <w:t>Independent Expert Report, Centre for Strategy &amp; Evaluation Services LLP (CSES) September – 2020</w:t>
            </w:r>
          </w:p>
          <w:p w14:paraId="62C8E30C" w14:textId="2FD36FA6"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 xml:space="preserve">Yerun </w:t>
            </w:r>
            <w:r w:rsidRPr="00F92C80">
              <w:rPr>
                <w:rFonts w:ascii="Times New Roman" w:hAnsi="Times New Roman"/>
                <w:i/>
                <w:iCs/>
                <w:sz w:val="20"/>
                <w:szCs w:val="20"/>
                <w:lang w:val="en-IE"/>
              </w:rPr>
              <w:t>Annual Report 2020</w:t>
            </w:r>
          </w:p>
          <w:p w14:paraId="4FBB27C3" w14:textId="30A0F8C1"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 xml:space="preserve">Eurodoc, </w:t>
            </w:r>
            <w:r w:rsidRPr="00F92C80">
              <w:rPr>
                <w:rFonts w:ascii="Times New Roman" w:hAnsi="Times New Roman"/>
                <w:i/>
                <w:iCs/>
                <w:sz w:val="20"/>
                <w:szCs w:val="20"/>
                <w:lang w:val="en-IE"/>
              </w:rPr>
              <w:t>Policy Input for European Higher Education Area: Focus on Doctoral Training and Doctoral Candidates</w:t>
            </w:r>
            <w:r w:rsidRPr="00F92C80">
              <w:rPr>
                <w:rFonts w:ascii="Times New Roman" w:hAnsi="Times New Roman"/>
                <w:sz w:val="20"/>
                <w:szCs w:val="20"/>
                <w:lang w:val="en-IE"/>
              </w:rPr>
              <w:t>, Brussels, Nov 2020</w:t>
            </w:r>
          </w:p>
        </w:tc>
      </w:tr>
      <w:tr w:rsidR="00E6306A" w:rsidRPr="00F92C80" w14:paraId="3240BAFE" w14:textId="5A5F34D8" w:rsidTr="00466454">
        <w:tc>
          <w:tcPr>
            <w:tcW w:w="1980" w:type="dxa"/>
            <w:shd w:val="clear" w:color="auto" w:fill="auto"/>
          </w:tcPr>
          <w:p w14:paraId="19227381" w14:textId="0945136F" w:rsidR="00A9115D" w:rsidRPr="00F92C80" w:rsidRDefault="00A9115D" w:rsidP="0065235F">
            <w:pPr>
              <w:jc w:val="center"/>
              <w:rPr>
                <w:rFonts w:ascii="Times New Roman" w:hAnsi="Times New Roman"/>
                <w:sz w:val="20"/>
                <w:szCs w:val="20"/>
                <w:lang w:val="en-IE"/>
              </w:rPr>
            </w:pPr>
            <w:r w:rsidRPr="00F92C80">
              <w:rPr>
                <w:rFonts w:ascii="Times New Roman" w:hAnsi="Times New Roman"/>
                <w:sz w:val="20"/>
                <w:szCs w:val="20"/>
                <w:lang w:val="en-IE"/>
              </w:rPr>
              <w:lastRenderedPageBreak/>
              <w:t>Consultant reports</w:t>
            </w:r>
          </w:p>
        </w:tc>
        <w:tc>
          <w:tcPr>
            <w:tcW w:w="7370" w:type="dxa"/>
            <w:shd w:val="clear" w:color="auto" w:fill="auto"/>
          </w:tcPr>
          <w:p w14:paraId="59B5D22F" w14:textId="55EC6800"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 xml:space="preserve">KPMG (2019) </w:t>
            </w:r>
            <w:r w:rsidRPr="00F92C80">
              <w:rPr>
                <w:rFonts w:ascii="Times New Roman" w:hAnsi="Times New Roman"/>
                <w:i/>
                <w:iCs/>
                <w:sz w:val="20"/>
                <w:szCs w:val="20"/>
                <w:lang w:val="en-IE"/>
              </w:rPr>
              <w:t>Future</w:t>
            </w:r>
            <w:r w:rsidR="00E9284E" w:rsidRPr="00F92C80">
              <w:rPr>
                <w:rFonts w:ascii="Times New Roman" w:hAnsi="Times New Roman"/>
                <w:i/>
                <w:iCs/>
                <w:sz w:val="20"/>
                <w:szCs w:val="20"/>
                <w:lang w:val="en-IE"/>
              </w:rPr>
              <w:t>-p</w:t>
            </w:r>
            <w:r w:rsidRPr="00F92C80">
              <w:rPr>
                <w:rFonts w:ascii="Times New Roman" w:hAnsi="Times New Roman"/>
                <w:i/>
                <w:iCs/>
                <w:sz w:val="20"/>
                <w:szCs w:val="20"/>
                <w:lang w:val="en-IE"/>
              </w:rPr>
              <w:t>roofing the University</w:t>
            </w:r>
          </w:p>
          <w:p w14:paraId="2F4D495D" w14:textId="6B22625E"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 xml:space="preserve">KPMG (2020) </w:t>
            </w:r>
            <w:r w:rsidRPr="00F92C80">
              <w:rPr>
                <w:rFonts w:ascii="Times New Roman" w:hAnsi="Times New Roman"/>
                <w:i/>
                <w:iCs/>
                <w:sz w:val="20"/>
                <w:szCs w:val="20"/>
                <w:lang w:val="en-IE"/>
              </w:rPr>
              <w:t>The future of higher education in a disruptive world</w:t>
            </w:r>
          </w:p>
          <w:p w14:paraId="43044B07" w14:textId="79B3DD04"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 xml:space="preserve">Deloitte Insights, </w:t>
            </w:r>
            <w:r w:rsidRPr="00F92C80">
              <w:rPr>
                <w:rFonts w:ascii="Times New Roman" w:hAnsi="Times New Roman"/>
                <w:i/>
                <w:iCs/>
                <w:sz w:val="20"/>
                <w:szCs w:val="20"/>
                <w:lang w:val="en-IE"/>
              </w:rPr>
              <w:t>Superlearning</w:t>
            </w:r>
            <w:r w:rsidRPr="00F92C80">
              <w:rPr>
                <w:rFonts w:ascii="Times New Roman" w:hAnsi="Times New Roman"/>
                <w:sz w:val="20"/>
                <w:szCs w:val="20"/>
                <w:lang w:val="en-IE"/>
              </w:rPr>
              <w:t>, 29</w:t>
            </w:r>
            <w:r w:rsidR="00E9284E" w:rsidRPr="00F92C80">
              <w:rPr>
                <w:rFonts w:ascii="Times New Roman" w:hAnsi="Times New Roman"/>
                <w:sz w:val="20"/>
                <w:szCs w:val="20"/>
                <w:lang w:val="en-IE"/>
              </w:rPr>
              <w:t xml:space="preserve"> </w:t>
            </w:r>
            <w:r w:rsidRPr="00F92C80">
              <w:rPr>
                <w:rFonts w:ascii="Times New Roman" w:hAnsi="Times New Roman"/>
                <w:sz w:val="20"/>
                <w:szCs w:val="20"/>
                <w:lang w:val="en-IE"/>
              </w:rPr>
              <w:t>June 2020</w:t>
            </w:r>
          </w:p>
          <w:p w14:paraId="16BF2802" w14:textId="2708F07A"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World Economic Forum (in collaboration with PwC) Upskilling for Shared Prosperity INSIGHT REPORT JANUARY 2021</w:t>
            </w:r>
          </w:p>
          <w:p w14:paraId="3E6E8DBF" w14:textId="476720B9" w:rsidR="00A9115D" w:rsidRPr="00F92C80" w:rsidRDefault="00A9115D" w:rsidP="009B2BE0">
            <w:pPr>
              <w:numPr>
                <w:ilvl w:val="0"/>
                <w:numId w:val="7"/>
              </w:numPr>
              <w:jc w:val="both"/>
              <w:rPr>
                <w:rFonts w:ascii="Times New Roman" w:hAnsi="Times New Roman"/>
                <w:sz w:val="20"/>
                <w:szCs w:val="20"/>
                <w:lang w:val="en-IE"/>
              </w:rPr>
            </w:pPr>
            <w:r w:rsidRPr="00F92C80">
              <w:rPr>
                <w:rFonts w:ascii="Times New Roman" w:hAnsi="Times New Roman"/>
                <w:sz w:val="20"/>
                <w:szCs w:val="20"/>
                <w:lang w:val="en-IE"/>
              </w:rPr>
              <w:t xml:space="preserve">EY (2018), Halloran &amp; Friday, </w:t>
            </w:r>
            <w:r w:rsidRPr="00F92C80">
              <w:rPr>
                <w:rFonts w:ascii="Times New Roman" w:hAnsi="Times New Roman"/>
                <w:i/>
                <w:iCs/>
                <w:sz w:val="20"/>
                <w:szCs w:val="20"/>
                <w:lang w:val="en-IE"/>
              </w:rPr>
              <w:t>Can the universities of today lead learning for tomorrow? The University of the Future</w:t>
            </w:r>
          </w:p>
        </w:tc>
      </w:tr>
    </w:tbl>
    <w:p w14:paraId="78527D9C" w14:textId="77777777" w:rsidR="00496846" w:rsidRPr="00F92C80" w:rsidRDefault="00496846" w:rsidP="009B2BE0">
      <w:pPr>
        <w:jc w:val="both"/>
        <w:rPr>
          <w:rFonts w:ascii="Times New Roman" w:hAnsi="Times New Roman"/>
          <w:b/>
          <w:sz w:val="20"/>
          <w:szCs w:val="20"/>
          <w:lang w:val="en-GB"/>
        </w:rPr>
      </w:pPr>
    </w:p>
    <w:p w14:paraId="3C2FC221" w14:textId="32FA2B71" w:rsidR="00AA6018" w:rsidRPr="00F92C80" w:rsidRDefault="00A9115D" w:rsidP="009B2BE0">
      <w:pPr>
        <w:jc w:val="both"/>
        <w:rPr>
          <w:lang w:val="en-GB"/>
        </w:rPr>
      </w:pPr>
      <w:r w:rsidRPr="00F92C80">
        <w:rPr>
          <w:rFonts w:ascii="Times New Roman" w:hAnsi="Times New Roman"/>
          <w:b/>
          <w:szCs w:val="24"/>
          <w:lang w:val="en-US"/>
        </w:rPr>
        <w:t xml:space="preserve">5. </w:t>
      </w:r>
      <w:r w:rsidRPr="00F92C80">
        <w:rPr>
          <w:rFonts w:ascii="Times New Roman" w:hAnsi="Times New Roman"/>
          <w:b/>
          <w:lang w:val="en-US"/>
        </w:rPr>
        <w:t>FINDINGS</w:t>
      </w:r>
    </w:p>
    <w:p w14:paraId="16929F0B" w14:textId="77777777" w:rsidR="0065235F" w:rsidRPr="00F92C80" w:rsidRDefault="0065235F" w:rsidP="009B2BE0">
      <w:pPr>
        <w:jc w:val="both"/>
        <w:rPr>
          <w:sz w:val="20"/>
          <w:szCs w:val="20"/>
          <w:lang w:val="en-GB"/>
        </w:rPr>
      </w:pPr>
    </w:p>
    <w:p w14:paraId="0F373CB0" w14:textId="716E8841" w:rsidR="00A9115D" w:rsidRPr="00F92C80" w:rsidRDefault="00A9115D" w:rsidP="009B2BE0">
      <w:pPr>
        <w:ind w:firstLine="454"/>
        <w:jc w:val="both"/>
        <w:rPr>
          <w:rFonts w:ascii="Times New Roman" w:hAnsi="Times New Roman"/>
          <w:sz w:val="20"/>
          <w:szCs w:val="20"/>
          <w:lang w:val="en-US"/>
        </w:rPr>
      </w:pPr>
      <w:bookmarkStart w:id="2" w:name="_Hlk113534894"/>
      <w:r w:rsidRPr="00F92C80">
        <w:rPr>
          <w:rFonts w:ascii="Times New Roman" w:hAnsi="Times New Roman"/>
          <w:sz w:val="20"/>
          <w:szCs w:val="20"/>
          <w:lang w:val="en-US"/>
        </w:rPr>
        <w:t>Findings highlight firstly, the changing world of employment and universities as society undergoes green and digital transitions; secondly, the skills required of employees; and thirdly, the steps taken by universities to address these needs in the form of interdisciplinarity and intersectorality in doctoral programmes.</w:t>
      </w:r>
    </w:p>
    <w:bookmarkEnd w:id="2"/>
    <w:p w14:paraId="551FF777" w14:textId="77777777" w:rsidR="00A9115D" w:rsidRPr="00F92C80" w:rsidRDefault="00A9115D" w:rsidP="009B2BE0">
      <w:pPr>
        <w:jc w:val="both"/>
        <w:rPr>
          <w:rFonts w:ascii="Times New Roman" w:hAnsi="Times New Roman"/>
          <w:sz w:val="20"/>
          <w:szCs w:val="20"/>
          <w:lang w:val="en-GB"/>
        </w:rPr>
      </w:pPr>
    </w:p>
    <w:p w14:paraId="46656DAA" w14:textId="31BFF90E" w:rsidR="00A57CF6" w:rsidRPr="00F92C80" w:rsidRDefault="00A57CF6" w:rsidP="006B2AB8">
      <w:pPr>
        <w:jc w:val="both"/>
        <w:rPr>
          <w:rFonts w:ascii="Times New Roman" w:hAnsi="Times New Roman"/>
          <w:b/>
          <w:lang w:val="en-US"/>
        </w:rPr>
      </w:pPr>
      <w:r w:rsidRPr="00F92C80">
        <w:rPr>
          <w:rFonts w:ascii="Times New Roman" w:hAnsi="Times New Roman"/>
          <w:b/>
          <w:lang w:val="en-US"/>
        </w:rPr>
        <w:t xml:space="preserve">5.1. Universities and </w:t>
      </w:r>
      <w:r w:rsidR="00804D27" w:rsidRPr="00F92C80">
        <w:rPr>
          <w:rFonts w:ascii="Times New Roman" w:hAnsi="Times New Roman"/>
          <w:b/>
          <w:lang w:val="en-US"/>
        </w:rPr>
        <w:t>W</w:t>
      </w:r>
      <w:r w:rsidRPr="00F92C80">
        <w:rPr>
          <w:rFonts w:ascii="Times New Roman" w:hAnsi="Times New Roman"/>
          <w:b/>
          <w:lang w:val="en-US"/>
        </w:rPr>
        <w:t xml:space="preserve">ork in </w:t>
      </w:r>
      <w:r w:rsidR="00804D27" w:rsidRPr="00F92C80">
        <w:rPr>
          <w:rFonts w:ascii="Times New Roman" w:hAnsi="Times New Roman"/>
          <w:b/>
          <w:lang w:val="en-US"/>
        </w:rPr>
        <w:t>C</w:t>
      </w:r>
      <w:r w:rsidRPr="00F92C80">
        <w:rPr>
          <w:rFonts w:ascii="Times New Roman" w:hAnsi="Times New Roman"/>
          <w:b/>
          <w:lang w:val="en-US"/>
        </w:rPr>
        <w:t xml:space="preserve">hanging </w:t>
      </w:r>
      <w:r w:rsidR="00804D27" w:rsidRPr="00F92C80">
        <w:rPr>
          <w:rFonts w:ascii="Times New Roman" w:hAnsi="Times New Roman"/>
          <w:b/>
          <w:lang w:val="en-US"/>
        </w:rPr>
        <w:t>C</w:t>
      </w:r>
      <w:r w:rsidRPr="00F92C80">
        <w:rPr>
          <w:rFonts w:ascii="Times New Roman" w:hAnsi="Times New Roman"/>
          <w:b/>
          <w:lang w:val="en-US"/>
        </w:rPr>
        <w:t>ontexts</w:t>
      </w:r>
    </w:p>
    <w:p w14:paraId="3C2D0001" w14:textId="16C79117" w:rsidR="00A57CF6" w:rsidRPr="00F92C80" w:rsidRDefault="00A57CF6"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In the past, universities were viewed as central hubs for education. However, the role has now changed to include contribution to innovation and societal development (Cardoso </w:t>
      </w:r>
      <w:r w:rsidR="00963463" w:rsidRPr="00F92C80">
        <w:rPr>
          <w:rFonts w:ascii="Times New Roman" w:hAnsi="Times New Roman"/>
          <w:sz w:val="20"/>
          <w:szCs w:val="20"/>
          <w:lang w:val="en-US"/>
        </w:rPr>
        <w:br/>
      </w:r>
      <w:r w:rsidRPr="00F92C80">
        <w:rPr>
          <w:rFonts w:ascii="Times New Roman" w:hAnsi="Times New Roman"/>
          <w:sz w:val="20"/>
          <w:szCs w:val="20"/>
          <w:lang w:val="en-US"/>
        </w:rPr>
        <w:t xml:space="preserve">et al., 2019). </w:t>
      </w:r>
      <w:r w:rsidRPr="00F92C80">
        <w:rPr>
          <w:rFonts w:ascii="Times New Roman" w:hAnsi="Times New Roman"/>
          <w:sz w:val="20"/>
          <w:szCs w:val="20"/>
          <w:lang w:val="en-GB"/>
        </w:rPr>
        <w:t xml:space="preserve">There are “growing expectations that universities will not only undertake their core pedagogical function and carry out research, but also engage in other activities, such as contributing to the development of culture, cooperating outside academia, citizen engagement in research and science carried out by universities through societal outreach, and the use of research to tackle societal challenges” (Whittle </w:t>
      </w:r>
      <w:r w:rsidR="00A06ED3" w:rsidRPr="00F92C80">
        <w:rPr>
          <w:rFonts w:ascii="Times New Roman" w:hAnsi="Times New Roman"/>
          <w:sz w:val="20"/>
          <w:szCs w:val="20"/>
          <w:lang w:val="en-GB"/>
        </w:rPr>
        <w:t>&amp;</w:t>
      </w:r>
      <w:r w:rsidRPr="00F92C80">
        <w:rPr>
          <w:rFonts w:ascii="Times New Roman" w:hAnsi="Times New Roman"/>
          <w:sz w:val="20"/>
          <w:szCs w:val="20"/>
          <w:lang w:val="en-GB"/>
        </w:rPr>
        <w:t xml:space="preserve"> Rampton, 2020, p.</w:t>
      </w:r>
      <w:r w:rsidR="00436858" w:rsidRPr="00F92C80">
        <w:rPr>
          <w:rFonts w:ascii="Times New Roman" w:hAnsi="Times New Roman"/>
          <w:sz w:val="20"/>
          <w:szCs w:val="20"/>
          <w:lang w:val="en-GB"/>
        </w:rPr>
        <w:t xml:space="preserve"> </w:t>
      </w:r>
      <w:r w:rsidRPr="00F92C80">
        <w:rPr>
          <w:rFonts w:ascii="Times New Roman" w:hAnsi="Times New Roman"/>
          <w:sz w:val="20"/>
          <w:szCs w:val="20"/>
          <w:lang w:val="en-GB"/>
        </w:rPr>
        <w:t>15).</w:t>
      </w:r>
      <w:r w:rsidRPr="00F92C80">
        <w:rPr>
          <w:rFonts w:ascii="Times New Roman" w:hAnsi="Times New Roman"/>
          <w:color w:val="FF0000"/>
          <w:sz w:val="20"/>
          <w:szCs w:val="20"/>
          <w:lang w:val="en-GB"/>
        </w:rPr>
        <w:t xml:space="preserve"> </w:t>
      </w:r>
      <w:r w:rsidRPr="00F92C80">
        <w:rPr>
          <w:rFonts w:ascii="Times New Roman" w:hAnsi="Times New Roman"/>
          <w:sz w:val="20"/>
          <w:szCs w:val="20"/>
          <w:lang w:val="en-US"/>
        </w:rPr>
        <w:t xml:space="preserve">The world of work has changed also, thanks to more efforts in sustaining our planet, and advances in technology </w:t>
      </w:r>
      <w:r w:rsidR="00221EC1" w:rsidRPr="00F92C80">
        <w:rPr>
          <w:rFonts w:ascii="Times New Roman" w:hAnsi="Times New Roman"/>
          <w:sz w:val="20"/>
          <w:szCs w:val="20"/>
          <w:lang w:val="en-US"/>
        </w:rPr>
        <w:t xml:space="preserve">that were further accelerated by </w:t>
      </w:r>
      <w:r w:rsidRPr="00F92C80">
        <w:rPr>
          <w:rFonts w:ascii="Times New Roman" w:hAnsi="Times New Roman"/>
          <w:sz w:val="20"/>
          <w:szCs w:val="20"/>
          <w:lang w:val="en-US"/>
        </w:rPr>
        <w:t>the COVID-19 global pandemic and mainstreaming of remote working options</w:t>
      </w:r>
      <w:r w:rsidR="00F5225A" w:rsidRPr="00F92C80">
        <w:rPr>
          <w:rFonts w:ascii="Times New Roman" w:hAnsi="Times New Roman"/>
          <w:sz w:val="20"/>
          <w:szCs w:val="20"/>
          <w:lang w:val="en-US"/>
        </w:rPr>
        <w:t xml:space="preserve"> (European Commission, 2020; Lutin, 2020)</w:t>
      </w:r>
      <w:r w:rsidRPr="00F92C80">
        <w:rPr>
          <w:rFonts w:ascii="Times New Roman" w:hAnsi="Times New Roman"/>
          <w:sz w:val="20"/>
          <w:szCs w:val="20"/>
          <w:lang w:val="en-US"/>
        </w:rPr>
        <w:t>.</w:t>
      </w:r>
    </w:p>
    <w:p w14:paraId="2565F9C3" w14:textId="77777777" w:rsidR="00A9115D" w:rsidRPr="00F92C80" w:rsidRDefault="00A9115D" w:rsidP="009B2BE0">
      <w:pPr>
        <w:jc w:val="both"/>
        <w:rPr>
          <w:rFonts w:ascii="Times New Roman" w:hAnsi="Times New Roman"/>
          <w:b/>
          <w:sz w:val="20"/>
          <w:szCs w:val="20"/>
          <w:lang w:val="en-GB"/>
        </w:rPr>
      </w:pPr>
    </w:p>
    <w:p w14:paraId="542B67AF" w14:textId="00F366A1" w:rsidR="00A57CF6" w:rsidRPr="00F92C80" w:rsidRDefault="00A57CF6" w:rsidP="009B2BE0">
      <w:pPr>
        <w:pStyle w:val="ListParagraph"/>
        <w:ind w:left="0" w:firstLine="0"/>
        <w:rPr>
          <w:rFonts w:ascii="Times New Roman" w:hAnsi="Times New Roman"/>
          <w:b/>
          <w:sz w:val="20"/>
          <w:szCs w:val="20"/>
          <w:lang w:val="en-US"/>
        </w:rPr>
      </w:pPr>
      <w:r w:rsidRPr="00F92C80">
        <w:rPr>
          <w:rFonts w:ascii="Times New Roman" w:hAnsi="Times New Roman"/>
          <w:b/>
          <w:sz w:val="20"/>
          <w:szCs w:val="20"/>
          <w:lang w:val="en-US"/>
        </w:rPr>
        <w:t xml:space="preserve">5.1.1. Green and </w:t>
      </w:r>
      <w:r w:rsidR="00804D27" w:rsidRPr="00F92C80">
        <w:rPr>
          <w:rFonts w:ascii="Times New Roman" w:hAnsi="Times New Roman"/>
          <w:b/>
          <w:sz w:val="20"/>
          <w:szCs w:val="20"/>
          <w:lang w:val="en-US"/>
        </w:rPr>
        <w:t>D</w:t>
      </w:r>
      <w:r w:rsidRPr="00F92C80">
        <w:rPr>
          <w:rFonts w:ascii="Times New Roman" w:hAnsi="Times New Roman"/>
          <w:b/>
          <w:sz w:val="20"/>
          <w:szCs w:val="20"/>
          <w:lang w:val="en-US"/>
        </w:rPr>
        <w:t xml:space="preserve">igital </w:t>
      </w:r>
      <w:r w:rsidR="00804D27" w:rsidRPr="00F92C80">
        <w:rPr>
          <w:rFonts w:ascii="Times New Roman" w:hAnsi="Times New Roman"/>
          <w:b/>
          <w:sz w:val="20"/>
          <w:szCs w:val="20"/>
          <w:lang w:val="en-US"/>
        </w:rPr>
        <w:t>T</w:t>
      </w:r>
      <w:r w:rsidRPr="00F92C80">
        <w:rPr>
          <w:rFonts w:ascii="Times New Roman" w:hAnsi="Times New Roman"/>
          <w:b/>
          <w:sz w:val="20"/>
          <w:szCs w:val="20"/>
          <w:lang w:val="en-US"/>
        </w:rPr>
        <w:t>ransitions</w:t>
      </w:r>
    </w:p>
    <w:p w14:paraId="2035871B" w14:textId="5F08E9E3" w:rsidR="00A57CF6" w:rsidRPr="00F92C80" w:rsidRDefault="00A57CF6" w:rsidP="00804D27">
      <w:pPr>
        <w:ind w:firstLine="454"/>
        <w:jc w:val="both"/>
        <w:rPr>
          <w:rFonts w:ascii="Times New Roman" w:hAnsi="Times New Roman"/>
          <w:color w:val="FF0000"/>
          <w:sz w:val="20"/>
          <w:szCs w:val="20"/>
          <w:lang w:val="en-US"/>
        </w:rPr>
      </w:pPr>
      <w:r w:rsidRPr="00F92C80">
        <w:rPr>
          <w:rFonts w:ascii="Times New Roman" w:hAnsi="Times New Roman"/>
          <w:sz w:val="20"/>
          <w:szCs w:val="20"/>
          <w:lang w:val="en-US"/>
        </w:rPr>
        <w:t xml:space="preserve">This changing role of universities </w:t>
      </w:r>
      <w:r w:rsidR="00F5225A" w:rsidRPr="00F92C80">
        <w:rPr>
          <w:rFonts w:ascii="Times New Roman" w:hAnsi="Times New Roman"/>
          <w:sz w:val="20"/>
          <w:szCs w:val="20"/>
          <w:lang w:val="en-US"/>
        </w:rPr>
        <w:t xml:space="preserve">is due to multiple factors, </w:t>
      </w:r>
      <w:r w:rsidR="009F7372" w:rsidRPr="00F92C80">
        <w:rPr>
          <w:rFonts w:ascii="Times New Roman" w:hAnsi="Times New Roman"/>
          <w:sz w:val="20"/>
          <w:szCs w:val="20"/>
          <w:lang w:val="en-US"/>
        </w:rPr>
        <w:t>some of which include the green and digital transitions our society is going through (European Universit</w:t>
      </w:r>
      <w:r w:rsidR="008E75AA" w:rsidRPr="00F92C80">
        <w:rPr>
          <w:rFonts w:ascii="Times New Roman" w:hAnsi="Times New Roman"/>
          <w:sz w:val="20"/>
          <w:szCs w:val="20"/>
          <w:lang w:val="en-US"/>
        </w:rPr>
        <w:t>y</w:t>
      </w:r>
      <w:r w:rsidR="009F7372" w:rsidRPr="00F92C80">
        <w:rPr>
          <w:rFonts w:ascii="Times New Roman" w:hAnsi="Times New Roman"/>
          <w:sz w:val="20"/>
          <w:szCs w:val="20"/>
          <w:lang w:val="en-US"/>
        </w:rPr>
        <w:t xml:space="preserve"> Association [EUA], 2020; DG EAC, 2020). Green and digital transitions refer to </w:t>
      </w:r>
      <w:r w:rsidR="00C17E24" w:rsidRPr="00F92C80">
        <w:rPr>
          <w:rFonts w:ascii="Times New Roman" w:hAnsi="Times New Roman"/>
          <w:sz w:val="20"/>
          <w:szCs w:val="20"/>
          <w:lang w:val="en-US"/>
        </w:rPr>
        <w:t xml:space="preserve">the growth of technology and steps towards sustainability. </w:t>
      </w:r>
    </w:p>
    <w:p w14:paraId="408CEB2E" w14:textId="613EEFC0" w:rsidR="00A57CF6" w:rsidRPr="00F92C80" w:rsidRDefault="00A57CF6"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These green and digital transitions are a priority for </w:t>
      </w:r>
      <w:r w:rsidR="00E67E2D" w:rsidRPr="00F92C80">
        <w:rPr>
          <w:rFonts w:ascii="Times New Roman" w:hAnsi="Times New Roman"/>
          <w:sz w:val="20"/>
          <w:szCs w:val="20"/>
          <w:lang w:val="en-US"/>
        </w:rPr>
        <w:t>policymakers</w:t>
      </w:r>
      <w:r w:rsidRPr="00F92C80">
        <w:rPr>
          <w:rFonts w:ascii="Times New Roman" w:hAnsi="Times New Roman"/>
          <w:sz w:val="20"/>
          <w:szCs w:val="20"/>
          <w:lang w:val="en-US"/>
        </w:rPr>
        <w:t xml:space="preserve"> and industry, especially within the European Union as the EU strives to be a global leader in innovation and societal change</w:t>
      </w:r>
      <w:r w:rsidR="00595BEE" w:rsidRPr="00F92C80">
        <w:rPr>
          <w:rFonts w:ascii="Times New Roman" w:hAnsi="Times New Roman"/>
          <w:sz w:val="20"/>
          <w:szCs w:val="20"/>
          <w:lang w:val="en-US"/>
        </w:rPr>
        <w:t xml:space="preserve"> </w:t>
      </w:r>
      <w:r w:rsidR="00C17E24" w:rsidRPr="00F92C80">
        <w:rPr>
          <w:rFonts w:ascii="Times New Roman" w:hAnsi="Times New Roman"/>
          <w:sz w:val="20"/>
          <w:szCs w:val="20"/>
          <w:lang w:val="en-US"/>
        </w:rPr>
        <w:t>(European Commission, 2020)</w:t>
      </w:r>
      <w:r w:rsidRPr="00F92C80">
        <w:rPr>
          <w:rFonts w:ascii="Times New Roman" w:hAnsi="Times New Roman"/>
          <w:sz w:val="20"/>
          <w:szCs w:val="20"/>
          <w:lang w:val="en-US"/>
        </w:rPr>
        <w:t xml:space="preserve">. As such, is it critical for universities to be aware of </w:t>
      </w:r>
      <w:r w:rsidR="00D267D1" w:rsidRPr="00F92C80">
        <w:rPr>
          <w:rFonts w:ascii="Times New Roman" w:hAnsi="Times New Roman"/>
          <w:sz w:val="20"/>
          <w:szCs w:val="20"/>
          <w:lang w:val="en-US"/>
        </w:rPr>
        <w:t xml:space="preserve">this </w:t>
      </w:r>
      <w:r w:rsidRPr="00F92C80">
        <w:rPr>
          <w:rFonts w:ascii="Times New Roman" w:hAnsi="Times New Roman"/>
          <w:sz w:val="20"/>
          <w:szCs w:val="20"/>
          <w:lang w:val="en-US"/>
        </w:rPr>
        <w:t xml:space="preserve">when preparing graduates, </w:t>
      </w:r>
      <w:r w:rsidR="00F5225A" w:rsidRPr="00F92C80">
        <w:rPr>
          <w:rFonts w:ascii="Times New Roman" w:hAnsi="Times New Roman"/>
          <w:sz w:val="20"/>
          <w:szCs w:val="20"/>
          <w:lang w:val="en-US"/>
        </w:rPr>
        <w:t>including</w:t>
      </w:r>
      <w:r w:rsidRPr="00F92C80">
        <w:rPr>
          <w:rFonts w:ascii="Times New Roman" w:hAnsi="Times New Roman"/>
          <w:sz w:val="20"/>
          <w:szCs w:val="20"/>
          <w:lang w:val="en-US"/>
        </w:rPr>
        <w:t xml:space="preserve"> those at the doctorate level, for the changing nature of work. Deloitte explain that this change to the nature of work is due to “technology innovation, a growing demand for new competencies, changing employee expectations, shifting labour demographics and inclusion/diversity strategies, new workforce </w:t>
      </w:r>
      <w:r w:rsidRPr="00F92C80">
        <w:rPr>
          <w:rFonts w:ascii="Times New Roman" w:hAnsi="Times New Roman"/>
          <w:sz w:val="20"/>
          <w:szCs w:val="20"/>
          <w:lang w:val="en-US"/>
        </w:rPr>
        <w:lastRenderedPageBreak/>
        <w:t>models, and the evolving business environment with all its regulatory changes” (Lutin, 2020, p.</w:t>
      </w:r>
      <w:r w:rsidR="008E75AA" w:rsidRPr="00F92C80">
        <w:rPr>
          <w:rFonts w:ascii="Times New Roman" w:hAnsi="Times New Roman"/>
          <w:sz w:val="20"/>
          <w:szCs w:val="20"/>
          <w:lang w:val="en-US"/>
        </w:rPr>
        <w:t xml:space="preserve"> </w:t>
      </w:r>
      <w:r w:rsidRPr="00F92C80">
        <w:rPr>
          <w:rFonts w:ascii="Times New Roman" w:hAnsi="Times New Roman"/>
          <w:sz w:val="20"/>
          <w:szCs w:val="20"/>
          <w:lang w:val="en-US"/>
        </w:rPr>
        <w:t xml:space="preserve">1). </w:t>
      </w:r>
    </w:p>
    <w:p w14:paraId="79270B6A" w14:textId="7ED39E22" w:rsidR="00A57CF6" w:rsidRPr="00F92C80" w:rsidRDefault="00A57CF6"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In terms of the digital transition in particular, it is important that we are “ensuring strong collaboration and smart specialization between universities, research centers and firms, and adequate availability of skills”</w:t>
      </w:r>
      <w:r w:rsidRPr="00F92C80">
        <w:rPr>
          <w:rFonts w:ascii="Times New Roman" w:hAnsi="Times New Roman"/>
          <w:color w:val="FF0000"/>
          <w:sz w:val="20"/>
          <w:szCs w:val="20"/>
          <w:lang w:val="en-US"/>
        </w:rPr>
        <w:t xml:space="preserve"> </w:t>
      </w:r>
      <w:r w:rsidRPr="00F92C80">
        <w:rPr>
          <w:rFonts w:ascii="Times New Roman" w:hAnsi="Times New Roman"/>
          <w:sz w:val="20"/>
          <w:szCs w:val="20"/>
          <w:lang w:val="en-US"/>
        </w:rPr>
        <w:t>(</w:t>
      </w:r>
      <w:bookmarkStart w:id="3" w:name="_Hlk113525229"/>
      <w:r w:rsidRPr="00F92C80">
        <w:rPr>
          <w:rFonts w:ascii="Times New Roman" w:hAnsi="Times New Roman"/>
          <w:sz w:val="20"/>
          <w:szCs w:val="20"/>
          <w:lang w:val="en-US"/>
        </w:rPr>
        <w:t>DG EAC, 2020</w:t>
      </w:r>
      <w:bookmarkEnd w:id="3"/>
      <w:r w:rsidRPr="00F92C80">
        <w:rPr>
          <w:rFonts w:ascii="Times New Roman" w:hAnsi="Times New Roman"/>
          <w:sz w:val="20"/>
          <w:szCs w:val="20"/>
          <w:lang w:val="en-US"/>
        </w:rPr>
        <w:t>, p. 9). To do so, DG EAC (2020) suggest four key criteria for successful digital transition:</w:t>
      </w:r>
    </w:p>
    <w:p w14:paraId="69EDDB30" w14:textId="77777777" w:rsidR="00A57CF6" w:rsidRPr="00F92C80" w:rsidRDefault="00A57CF6" w:rsidP="009B2BE0">
      <w:pPr>
        <w:numPr>
          <w:ilvl w:val="0"/>
          <w:numId w:val="6"/>
        </w:numPr>
        <w:jc w:val="both"/>
        <w:rPr>
          <w:rFonts w:ascii="Times New Roman" w:hAnsi="Times New Roman"/>
          <w:sz w:val="20"/>
          <w:szCs w:val="20"/>
          <w:lang w:val="en-US"/>
        </w:rPr>
      </w:pPr>
      <w:r w:rsidRPr="00F92C80">
        <w:rPr>
          <w:rFonts w:ascii="Times New Roman" w:hAnsi="Times New Roman"/>
          <w:sz w:val="20"/>
          <w:szCs w:val="20"/>
          <w:lang w:val="en-US"/>
        </w:rPr>
        <w:t xml:space="preserve">New environments that are conducive to collaboration and innovation; </w:t>
      </w:r>
    </w:p>
    <w:p w14:paraId="64FEC00A" w14:textId="77777777" w:rsidR="00A57CF6" w:rsidRPr="00F92C80" w:rsidRDefault="00A57CF6" w:rsidP="009B2BE0">
      <w:pPr>
        <w:numPr>
          <w:ilvl w:val="0"/>
          <w:numId w:val="6"/>
        </w:numPr>
        <w:jc w:val="both"/>
        <w:rPr>
          <w:rFonts w:ascii="Times New Roman" w:hAnsi="Times New Roman"/>
          <w:sz w:val="20"/>
          <w:szCs w:val="20"/>
          <w:lang w:val="en-US"/>
        </w:rPr>
      </w:pPr>
      <w:r w:rsidRPr="00F92C80">
        <w:rPr>
          <w:rFonts w:ascii="Times New Roman" w:hAnsi="Times New Roman"/>
          <w:sz w:val="20"/>
          <w:szCs w:val="20"/>
          <w:lang w:val="en-US"/>
        </w:rPr>
        <w:t xml:space="preserve">Stronger innovation capabilities across both academia and the research sector; </w:t>
      </w:r>
    </w:p>
    <w:p w14:paraId="1C1A2649" w14:textId="77777777" w:rsidR="00A57CF6" w:rsidRPr="00F92C80" w:rsidRDefault="00A57CF6" w:rsidP="009B2BE0">
      <w:pPr>
        <w:numPr>
          <w:ilvl w:val="0"/>
          <w:numId w:val="6"/>
        </w:numPr>
        <w:jc w:val="both"/>
        <w:rPr>
          <w:rFonts w:ascii="Times New Roman" w:hAnsi="Times New Roman"/>
          <w:sz w:val="20"/>
          <w:szCs w:val="20"/>
          <w:lang w:val="en-US"/>
        </w:rPr>
      </w:pPr>
      <w:r w:rsidRPr="00F92C80">
        <w:rPr>
          <w:rFonts w:ascii="Times New Roman" w:hAnsi="Times New Roman"/>
          <w:sz w:val="20"/>
          <w:szCs w:val="20"/>
          <w:lang w:val="en-US"/>
        </w:rPr>
        <w:t>A new generation of entrepreneurial people; and</w:t>
      </w:r>
    </w:p>
    <w:p w14:paraId="323B9284" w14:textId="77777777" w:rsidR="00A57CF6" w:rsidRPr="00F92C80" w:rsidRDefault="00A57CF6" w:rsidP="009B2BE0">
      <w:pPr>
        <w:numPr>
          <w:ilvl w:val="0"/>
          <w:numId w:val="6"/>
        </w:numPr>
        <w:jc w:val="both"/>
        <w:rPr>
          <w:rFonts w:ascii="Times New Roman" w:hAnsi="Times New Roman"/>
          <w:sz w:val="20"/>
          <w:szCs w:val="20"/>
          <w:lang w:val="en-US"/>
        </w:rPr>
      </w:pPr>
      <w:r w:rsidRPr="00F92C80">
        <w:rPr>
          <w:rFonts w:ascii="Times New Roman" w:hAnsi="Times New Roman"/>
          <w:sz w:val="20"/>
          <w:szCs w:val="20"/>
          <w:lang w:val="en-US"/>
        </w:rPr>
        <w:t>The creation and the development of innovative ventures.</w:t>
      </w:r>
    </w:p>
    <w:p w14:paraId="42F2A595" w14:textId="6B401976" w:rsidR="00251B81" w:rsidRPr="00F92C80" w:rsidRDefault="00C17E24" w:rsidP="00804D27">
      <w:pPr>
        <w:ind w:firstLine="454"/>
        <w:jc w:val="both"/>
        <w:rPr>
          <w:rFonts w:ascii="Times New Roman" w:hAnsi="Times New Roman"/>
          <w:lang w:val="en-GB"/>
        </w:rPr>
      </w:pPr>
      <w:r w:rsidRPr="00F92C80">
        <w:rPr>
          <w:rFonts w:ascii="Times New Roman" w:hAnsi="Times New Roman"/>
          <w:sz w:val="20"/>
          <w:szCs w:val="20"/>
          <w:lang w:val="en-GB"/>
        </w:rPr>
        <w:t>As previously mentioned, the pandemic has further accelerated these transitions</w:t>
      </w:r>
      <w:r w:rsidR="00384056" w:rsidRPr="00F92C80">
        <w:rPr>
          <w:rFonts w:ascii="Times New Roman" w:hAnsi="Times New Roman"/>
          <w:sz w:val="20"/>
          <w:szCs w:val="20"/>
          <w:lang w:val="en-GB"/>
        </w:rPr>
        <w:t xml:space="preserve">. </w:t>
      </w:r>
      <w:r w:rsidR="00A027A5" w:rsidRPr="00F92C80">
        <w:rPr>
          <w:rFonts w:ascii="Times New Roman" w:hAnsi="Times New Roman"/>
          <w:sz w:val="20"/>
          <w:szCs w:val="20"/>
          <w:lang w:val="en-GB"/>
        </w:rPr>
        <w:t>Not only did</w:t>
      </w:r>
      <w:r w:rsidRPr="00F92C80">
        <w:rPr>
          <w:rFonts w:ascii="Times New Roman" w:hAnsi="Times New Roman"/>
          <w:sz w:val="20"/>
          <w:szCs w:val="20"/>
          <w:lang w:val="en-GB"/>
        </w:rPr>
        <w:t xml:space="preserve"> we become more heavily reliant on technology</w:t>
      </w:r>
      <w:r w:rsidR="00384056" w:rsidRPr="00F92C80">
        <w:rPr>
          <w:rFonts w:ascii="Times New Roman" w:hAnsi="Times New Roman"/>
          <w:sz w:val="20"/>
          <w:szCs w:val="20"/>
          <w:lang w:val="en-GB"/>
        </w:rPr>
        <w:t xml:space="preserve">, we </w:t>
      </w:r>
      <w:r w:rsidR="00A027A5" w:rsidRPr="00F92C80">
        <w:rPr>
          <w:rFonts w:ascii="Times New Roman" w:hAnsi="Times New Roman"/>
          <w:sz w:val="20"/>
          <w:szCs w:val="20"/>
          <w:lang w:val="en-GB"/>
        </w:rPr>
        <w:t xml:space="preserve">also </w:t>
      </w:r>
      <w:r w:rsidR="00A955E1" w:rsidRPr="00F92C80">
        <w:rPr>
          <w:rFonts w:ascii="Times New Roman" w:hAnsi="Times New Roman"/>
          <w:sz w:val="20"/>
          <w:szCs w:val="20"/>
          <w:lang w:val="en-GB"/>
        </w:rPr>
        <w:t>reassess</w:t>
      </w:r>
      <w:r w:rsidR="00A027A5" w:rsidRPr="00F92C80">
        <w:rPr>
          <w:rFonts w:ascii="Times New Roman" w:hAnsi="Times New Roman"/>
          <w:sz w:val="20"/>
          <w:szCs w:val="20"/>
          <w:lang w:val="en-GB"/>
        </w:rPr>
        <w:t>ed</w:t>
      </w:r>
      <w:r w:rsidR="00A955E1" w:rsidRPr="00F92C80">
        <w:rPr>
          <w:rFonts w:ascii="Times New Roman" w:hAnsi="Times New Roman"/>
          <w:sz w:val="20"/>
          <w:szCs w:val="20"/>
          <w:lang w:val="en-GB"/>
        </w:rPr>
        <w:t xml:space="preserve"> the way we live and</w:t>
      </w:r>
      <w:r w:rsidR="00384056" w:rsidRPr="00F92C80">
        <w:rPr>
          <w:rFonts w:ascii="Times New Roman" w:hAnsi="Times New Roman"/>
          <w:sz w:val="20"/>
          <w:szCs w:val="20"/>
          <w:lang w:val="en-GB"/>
        </w:rPr>
        <w:t xml:space="preserve"> the</w:t>
      </w:r>
      <w:r w:rsidR="00A955E1" w:rsidRPr="00F92C80">
        <w:rPr>
          <w:rFonts w:ascii="Times New Roman" w:hAnsi="Times New Roman"/>
          <w:sz w:val="20"/>
          <w:szCs w:val="20"/>
          <w:lang w:val="en-GB"/>
        </w:rPr>
        <w:t xml:space="preserve"> impact</w:t>
      </w:r>
      <w:r w:rsidR="00B656F8" w:rsidRPr="00F92C80">
        <w:rPr>
          <w:rFonts w:ascii="Times New Roman" w:hAnsi="Times New Roman"/>
          <w:sz w:val="20"/>
          <w:szCs w:val="20"/>
          <w:lang w:val="en-GB"/>
        </w:rPr>
        <w:t xml:space="preserve"> that we have on</w:t>
      </w:r>
      <w:r w:rsidR="00A955E1" w:rsidRPr="00F92C80">
        <w:rPr>
          <w:rFonts w:ascii="Times New Roman" w:hAnsi="Times New Roman"/>
          <w:sz w:val="20"/>
          <w:szCs w:val="20"/>
          <w:lang w:val="en-GB"/>
        </w:rPr>
        <w:t xml:space="preserve"> our environment</w:t>
      </w:r>
      <w:r w:rsidRPr="00F92C80">
        <w:rPr>
          <w:rFonts w:ascii="Times New Roman" w:hAnsi="Times New Roman"/>
          <w:sz w:val="20"/>
          <w:szCs w:val="20"/>
          <w:lang w:val="en-GB"/>
        </w:rPr>
        <w:t xml:space="preserve">. </w:t>
      </w:r>
      <w:r w:rsidR="00EB3086" w:rsidRPr="00F92C80">
        <w:rPr>
          <w:rFonts w:ascii="Times New Roman" w:hAnsi="Times New Roman"/>
          <w:sz w:val="20"/>
          <w:szCs w:val="20"/>
          <w:lang w:val="en-GB"/>
        </w:rPr>
        <w:t>“</w:t>
      </w:r>
      <w:r w:rsidR="00472233" w:rsidRPr="00F92C80">
        <w:rPr>
          <w:rFonts w:ascii="Times New Roman" w:hAnsi="Times New Roman"/>
          <w:sz w:val="20"/>
          <w:szCs w:val="20"/>
          <w:lang w:val="en-GB"/>
        </w:rPr>
        <w:t xml:space="preserve">Changes in climate, digital technologies and geopolitics were already profoundly affecting our society and driving our agenda. However, the pandemic has sharpened the need for Europe to lead the twin green and digital transitions and make its societies and economies more resilient. This creates an unparalleled opportunity to move out of the fragility of the crisis by creating a new vitality for our Union” </w:t>
      </w:r>
      <w:r w:rsidR="002B1771" w:rsidRPr="00F92C80">
        <w:rPr>
          <w:rFonts w:ascii="Times New Roman" w:hAnsi="Times New Roman"/>
          <w:sz w:val="20"/>
          <w:szCs w:val="20"/>
          <w:lang w:val="en-GB"/>
        </w:rPr>
        <w:t xml:space="preserve">(European Commission, 2020, </w:t>
      </w:r>
      <w:r w:rsidR="00472233" w:rsidRPr="00F92C80">
        <w:rPr>
          <w:rFonts w:ascii="Times New Roman" w:hAnsi="Times New Roman"/>
          <w:sz w:val="20"/>
          <w:szCs w:val="20"/>
          <w:lang w:val="en-GB"/>
        </w:rPr>
        <w:t>p</w:t>
      </w:r>
      <w:r w:rsidR="002B1771" w:rsidRPr="00F92C80">
        <w:rPr>
          <w:rFonts w:ascii="Times New Roman" w:hAnsi="Times New Roman"/>
          <w:sz w:val="20"/>
          <w:szCs w:val="20"/>
          <w:lang w:val="en-GB"/>
        </w:rPr>
        <w:t xml:space="preserve">. </w:t>
      </w:r>
      <w:r w:rsidR="00472233" w:rsidRPr="00F92C80">
        <w:rPr>
          <w:rFonts w:ascii="Times New Roman" w:hAnsi="Times New Roman"/>
          <w:sz w:val="20"/>
          <w:szCs w:val="20"/>
          <w:lang w:val="en-GB"/>
        </w:rPr>
        <w:t>1-2)</w:t>
      </w:r>
      <w:r w:rsidR="004F5624" w:rsidRPr="00F92C80">
        <w:rPr>
          <w:rFonts w:ascii="Times New Roman" w:hAnsi="Times New Roman"/>
          <w:sz w:val="20"/>
          <w:szCs w:val="20"/>
          <w:lang w:val="en-GB"/>
        </w:rPr>
        <w:t>.</w:t>
      </w:r>
    </w:p>
    <w:p w14:paraId="4341B856" w14:textId="77777777" w:rsidR="00970B00" w:rsidRPr="00F92C80" w:rsidRDefault="00970B00" w:rsidP="009B2BE0">
      <w:pPr>
        <w:ind w:firstLine="709"/>
        <w:jc w:val="both"/>
        <w:rPr>
          <w:rFonts w:ascii="Times New Roman" w:hAnsi="Times New Roman"/>
          <w:sz w:val="20"/>
          <w:szCs w:val="20"/>
          <w:lang w:val="en-GB"/>
        </w:rPr>
      </w:pPr>
    </w:p>
    <w:p w14:paraId="4B498D37" w14:textId="5C7CD366" w:rsidR="00500469" w:rsidRPr="00F92C80" w:rsidRDefault="00500469" w:rsidP="009B2BE0">
      <w:pPr>
        <w:jc w:val="both"/>
        <w:rPr>
          <w:rFonts w:ascii="Times New Roman" w:hAnsi="Times New Roman"/>
          <w:b/>
          <w:lang w:val="en-US"/>
        </w:rPr>
      </w:pPr>
      <w:r w:rsidRPr="00F92C80">
        <w:rPr>
          <w:rFonts w:ascii="Times New Roman" w:hAnsi="Times New Roman"/>
          <w:b/>
          <w:lang w:val="en-US"/>
        </w:rPr>
        <w:t xml:space="preserve">5.2. Skills for </w:t>
      </w:r>
      <w:r w:rsidR="00804D27" w:rsidRPr="00F92C80">
        <w:rPr>
          <w:rFonts w:ascii="Times New Roman" w:hAnsi="Times New Roman"/>
          <w:b/>
          <w:lang w:val="en-US"/>
        </w:rPr>
        <w:t>T</w:t>
      </w:r>
      <w:r w:rsidRPr="00F92C80">
        <w:rPr>
          <w:rFonts w:ascii="Times New Roman" w:hAnsi="Times New Roman"/>
          <w:b/>
          <w:lang w:val="en-US"/>
        </w:rPr>
        <w:t xml:space="preserve">he </w:t>
      </w:r>
      <w:r w:rsidR="00804D27" w:rsidRPr="00F92C80">
        <w:rPr>
          <w:rFonts w:ascii="Times New Roman" w:hAnsi="Times New Roman"/>
          <w:b/>
          <w:lang w:val="en-US"/>
        </w:rPr>
        <w:t>W</w:t>
      </w:r>
      <w:r w:rsidRPr="00F92C80">
        <w:rPr>
          <w:rFonts w:ascii="Times New Roman" w:hAnsi="Times New Roman"/>
          <w:b/>
          <w:lang w:val="en-US"/>
        </w:rPr>
        <w:t>orkforce</w:t>
      </w:r>
    </w:p>
    <w:p w14:paraId="5FBB45E1" w14:textId="151DAF3E" w:rsidR="00500469" w:rsidRPr="00F92C80" w:rsidRDefault="00500469"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With the changes in how we work, it is unsurprising that both the </w:t>
      </w:r>
      <w:r w:rsidR="00342939" w:rsidRPr="00F92C80">
        <w:rPr>
          <w:rFonts w:ascii="Times New Roman" w:hAnsi="Times New Roman"/>
          <w:sz w:val="20"/>
          <w:szCs w:val="20"/>
          <w:lang w:val="en-US"/>
        </w:rPr>
        <w:t xml:space="preserve">practitioner </w:t>
      </w:r>
      <w:r w:rsidRPr="00F92C80">
        <w:rPr>
          <w:rFonts w:ascii="Times New Roman" w:hAnsi="Times New Roman"/>
          <w:sz w:val="20"/>
          <w:szCs w:val="20"/>
          <w:lang w:val="en-US"/>
        </w:rPr>
        <w:t xml:space="preserve">literature and </w:t>
      </w:r>
      <w:r w:rsidR="00342939" w:rsidRPr="00F92C80">
        <w:rPr>
          <w:rFonts w:ascii="Times New Roman" w:hAnsi="Times New Roman"/>
          <w:sz w:val="20"/>
          <w:szCs w:val="20"/>
          <w:lang w:val="en-US"/>
        </w:rPr>
        <w:t xml:space="preserve">the </w:t>
      </w:r>
      <w:r w:rsidRPr="00F92C80">
        <w:rPr>
          <w:rFonts w:ascii="Times New Roman" w:hAnsi="Times New Roman"/>
          <w:sz w:val="20"/>
          <w:szCs w:val="20"/>
          <w:lang w:val="en-US"/>
        </w:rPr>
        <w:t xml:space="preserve">employer interviews revealed that </w:t>
      </w:r>
      <w:r w:rsidR="007F1997" w:rsidRPr="00F92C80">
        <w:rPr>
          <w:rFonts w:ascii="Times New Roman" w:hAnsi="Times New Roman"/>
          <w:sz w:val="20"/>
          <w:szCs w:val="20"/>
          <w:lang w:val="en-US"/>
        </w:rPr>
        <w:t>employers seek</w:t>
      </w:r>
      <w:r w:rsidRPr="00F92C80">
        <w:rPr>
          <w:rFonts w:ascii="Times New Roman" w:hAnsi="Times New Roman"/>
          <w:sz w:val="20"/>
          <w:szCs w:val="20"/>
          <w:lang w:val="en-US"/>
        </w:rPr>
        <w:t xml:space="preserve"> skills in potential employees that may not be addressed in traditional PhD programmes. Transferable skills are among those most mentioned, though other factors such as experience and adaptability are also deemed desirable</w:t>
      </w:r>
      <w:r w:rsidR="0030423D" w:rsidRPr="00F92C80">
        <w:rPr>
          <w:rFonts w:ascii="Times New Roman" w:hAnsi="Times New Roman"/>
          <w:sz w:val="20"/>
          <w:szCs w:val="20"/>
          <w:lang w:val="en-US"/>
        </w:rPr>
        <w:t xml:space="preserve"> in working on</w:t>
      </w:r>
      <w:r w:rsidR="004D4701" w:rsidRPr="00F92C80">
        <w:rPr>
          <w:rFonts w:ascii="Times New Roman" w:hAnsi="Times New Roman"/>
          <w:sz w:val="20"/>
          <w:szCs w:val="20"/>
          <w:lang w:val="en-US"/>
        </w:rPr>
        <w:t xml:space="preserve"> the</w:t>
      </w:r>
      <w:r w:rsidR="0030423D" w:rsidRPr="00F92C80">
        <w:rPr>
          <w:rFonts w:ascii="Times New Roman" w:hAnsi="Times New Roman"/>
          <w:sz w:val="20"/>
          <w:szCs w:val="20"/>
          <w:lang w:val="en-US"/>
        </w:rPr>
        <w:t xml:space="preserve"> “fast and small projects” </w:t>
      </w:r>
      <w:r w:rsidR="004D4701" w:rsidRPr="00F92C80">
        <w:rPr>
          <w:rFonts w:ascii="Times New Roman" w:hAnsi="Times New Roman"/>
          <w:sz w:val="20"/>
          <w:szCs w:val="20"/>
          <w:lang w:val="en-US"/>
        </w:rPr>
        <w:t xml:space="preserve">of industry </w:t>
      </w:r>
      <w:r w:rsidR="0030423D" w:rsidRPr="00F92C80">
        <w:rPr>
          <w:rFonts w:ascii="Times New Roman" w:hAnsi="Times New Roman"/>
          <w:sz w:val="20"/>
          <w:szCs w:val="20"/>
          <w:lang w:val="en-US"/>
        </w:rPr>
        <w:t>(Interviewee C).</w:t>
      </w:r>
    </w:p>
    <w:p w14:paraId="2E74ACD8" w14:textId="77777777" w:rsidR="00500469" w:rsidRPr="00F92C80" w:rsidRDefault="00500469" w:rsidP="009B2BE0">
      <w:pPr>
        <w:jc w:val="both"/>
        <w:rPr>
          <w:rFonts w:ascii="Times New Roman" w:hAnsi="Times New Roman"/>
          <w:b/>
          <w:sz w:val="20"/>
          <w:szCs w:val="20"/>
          <w:lang w:val="en-US"/>
        </w:rPr>
      </w:pPr>
    </w:p>
    <w:p w14:paraId="4D17A7B8" w14:textId="07542A8C" w:rsidR="00500469" w:rsidRPr="00F92C80" w:rsidRDefault="00500469" w:rsidP="009B2BE0">
      <w:pPr>
        <w:jc w:val="both"/>
        <w:rPr>
          <w:rFonts w:ascii="Times New Roman" w:hAnsi="Times New Roman"/>
          <w:b/>
          <w:sz w:val="20"/>
          <w:szCs w:val="20"/>
          <w:lang w:val="en-US"/>
        </w:rPr>
      </w:pPr>
      <w:r w:rsidRPr="00F92C80">
        <w:rPr>
          <w:rFonts w:ascii="Times New Roman" w:hAnsi="Times New Roman"/>
          <w:b/>
          <w:sz w:val="20"/>
          <w:szCs w:val="20"/>
          <w:lang w:val="en-US"/>
        </w:rPr>
        <w:t xml:space="preserve">5.2.1. Transferable </w:t>
      </w:r>
      <w:r w:rsidR="00804D27" w:rsidRPr="00F92C80">
        <w:rPr>
          <w:rFonts w:ascii="Times New Roman" w:hAnsi="Times New Roman"/>
          <w:b/>
          <w:sz w:val="20"/>
          <w:szCs w:val="20"/>
          <w:lang w:val="en-US"/>
        </w:rPr>
        <w:t>S</w:t>
      </w:r>
      <w:r w:rsidRPr="00F92C80">
        <w:rPr>
          <w:rFonts w:ascii="Times New Roman" w:hAnsi="Times New Roman"/>
          <w:b/>
          <w:sz w:val="20"/>
          <w:szCs w:val="20"/>
          <w:lang w:val="en-US"/>
        </w:rPr>
        <w:t>kills</w:t>
      </w:r>
    </w:p>
    <w:p w14:paraId="366C9250" w14:textId="765C7ABD" w:rsidR="00C74D07" w:rsidRPr="00F92C80" w:rsidRDefault="00C74D07"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Another priority for practitioners is ensuring that the correct skills are developed within university programmes. The European Council of Doctoral Candidates and Junior Researchers, calls for quality standards that encourage transferable skills training in doctoral programmes (European Council of Doctoral Candidates and Junior Researchers [Eurodoc], 2020). The Council Conclusions also note the need to broaden researchers’ skills and competences and propose an enhanced European Competence Framework for Research Careers (Eurodoc, 2020).</w:t>
      </w:r>
    </w:p>
    <w:p w14:paraId="1F8A221A" w14:textId="21BEF0FE" w:rsidR="00500469" w:rsidRPr="00F92C80" w:rsidRDefault="00160B61"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The topic of transferable skills is not new, particularly in doctoral education. </w:t>
      </w:r>
      <w:r w:rsidR="00500469" w:rsidRPr="00F92C80">
        <w:rPr>
          <w:rFonts w:ascii="Times New Roman" w:hAnsi="Times New Roman"/>
          <w:sz w:val="20"/>
          <w:szCs w:val="20"/>
          <w:lang w:val="en-US"/>
        </w:rPr>
        <w:t>Transferable skills</w:t>
      </w:r>
      <w:r w:rsidR="007A44E2" w:rsidRPr="00F92C80">
        <w:rPr>
          <w:rFonts w:ascii="Times New Roman" w:hAnsi="Times New Roman"/>
          <w:sz w:val="20"/>
          <w:szCs w:val="20"/>
          <w:lang w:val="en-US"/>
        </w:rPr>
        <w:t>, otherwise known as soft skills,</w:t>
      </w:r>
      <w:r w:rsidR="00500469" w:rsidRPr="00F92C80">
        <w:rPr>
          <w:rFonts w:ascii="Times New Roman" w:hAnsi="Times New Roman"/>
          <w:sz w:val="20"/>
          <w:szCs w:val="20"/>
          <w:lang w:val="en-US"/>
        </w:rPr>
        <w:t xml:space="preserve"> are those that can be applied across disciplinary and professional boundaries (Haapakorpi, 2017). </w:t>
      </w:r>
      <w:r w:rsidRPr="00F92C80">
        <w:rPr>
          <w:rFonts w:ascii="Times New Roman" w:hAnsi="Times New Roman"/>
          <w:sz w:val="20"/>
          <w:szCs w:val="20"/>
          <w:lang w:val="en-US"/>
        </w:rPr>
        <w:t xml:space="preserve">Some of the most commonly sought transferable skills include communication, teamwork, time management, organization and project management (Interviewee A, B, D, F </w:t>
      </w:r>
      <w:r w:rsidR="00A06ED3" w:rsidRPr="00F92C80">
        <w:rPr>
          <w:rFonts w:ascii="Times New Roman" w:hAnsi="Times New Roman"/>
          <w:sz w:val="20"/>
          <w:szCs w:val="20"/>
          <w:lang w:val="en-US"/>
        </w:rPr>
        <w:t>&amp;</w:t>
      </w:r>
      <w:r w:rsidRPr="00F92C80">
        <w:rPr>
          <w:rFonts w:ascii="Times New Roman" w:hAnsi="Times New Roman"/>
          <w:sz w:val="20"/>
          <w:szCs w:val="20"/>
          <w:lang w:val="en-US"/>
        </w:rPr>
        <w:t xml:space="preserve"> L).</w:t>
      </w:r>
      <w:r w:rsidR="007953E8" w:rsidRPr="00F92C80">
        <w:rPr>
          <w:rFonts w:ascii="Times New Roman" w:hAnsi="Times New Roman"/>
          <w:sz w:val="20"/>
          <w:szCs w:val="20"/>
          <w:lang w:val="en-US"/>
        </w:rPr>
        <w:t xml:space="preserve"> As put by Interviewee J, “there's a greater need for individuals that have a broad based set of skills that are connected and interrelated and can look at a problem from a number of different angles”. </w:t>
      </w:r>
      <w:r w:rsidR="00500469" w:rsidRPr="00F92C80">
        <w:rPr>
          <w:rFonts w:ascii="Times New Roman" w:hAnsi="Times New Roman"/>
          <w:sz w:val="20"/>
          <w:szCs w:val="20"/>
          <w:lang w:val="en-US"/>
        </w:rPr>
        <w:t xml:space="preserve">Despite their </w:t>
      </w:r>
      <w:r w:rsidR="001B03C9" w:rsidRPr="00F92C80">
        <w:rPr>
          <w:rFonts w:ascii="Times New Roman" w:hAnsi="Times New Roman"/>
          <w:sz w:val="20"/>
          <w:szCs w:val="20"/>
          <w:lang w:val="en-US"/>
        </w:rPr>
        <w:t>applicability to</w:t>
      </w:r>
      <w:r w:rsidR="00500469" w:rsidRPr="00F92C80">
        <w:rPr>
          <w:rFonts w:ascii="Times New Roman" w:hAnsi="Times New Roman"/>
          <w:sz w:val="20"/>
          <w:szCs w:val="20"/>
          <w:lang w:val="en-US"/>
        </w:rPr>
        <w:t xml:space="preserve"> a </w:t>
      </w:r>
      <w:r w:rsidR="00A30935" w:rsidRPr="00F92C80">
        <w:rPr>
          <w:rFonts w:ascii="Times New Roman" w:hAnsi="Times New Roman"/>
          <w:sz w:val="20"/>
          <w:szCs w:val="20"/>
          <w:lang w:val="en-US"/>
        </w:rPr>
        <w:t>range of</w:t>
      </w:r>
      <w:r w:rsidR="00500469" w:rsidRPr="00F92C80">
        <w:rPr>
          <w:rFonts w:ascii="Times New Roman" w:hAnsi="Times New Roman"/>
          <w:sz w:val="20"/>
          <w:szCs w:val="20"/>
          <w:lang w:val="en-US"/>
        </w:rPr>
        <w:t xml:space="preserve"> career paths and their </w:t>
      </w:r>
      <w:r w:rsidR="00A30935" w:rsidRPr="00F92C80">
        <w:rPr>
          <w:rFonts w:ascii="Times New Roman" w:hAnsi="Times New Roman"/>
          <w:sz w:val="20"/>
          <w:szCs w:val="20"/>
          <w:lang w:val="en-US"/>
        </w:rPr>
        <w:t>attractiveness to</w:t>
      </w:r>
      <w:r w:rsidR="00500469" w:rsidRPr="00F92C80">
        <w:rPr>
          <w:rFonts w:ascii="Times New Roman" w:hAnsi="Times New Roman"/>
          <w:sz w:val="20"/>
          <w:szCs w:val="20"/>
          <w:lang w:val="en-US"/>
        </w:rPr>
        <w:t xml:space="preserve"> future employers, traditional doctorate programmes do not typically invest in the development of these ‘soft skills’ (Cui </w:t>
      </w:r>
      <w:r w:rsidR="00A06ED3" w:rsidRPr="00F92C80">
        <w:rPr>
          <w:rFonts w:ascii="Times New Roman" w:hAnsi="Times New Roman"/>
          <w:sz w:val="20"/>
          <w:szCs w:val="20"/>
          <w:lang w:val="en-US"/>
        </w:rPr>
        <w:t>&amp;</w:t>
      </w:r>
      <w:r w:rsidR="00500469" w:rsidRPr="00F92C80">
        <w:rPr>
          <w:rFonts w:ascii="Times New Roman" w:hAnsi="Times New Roman"/>
          <w:sz w:val="20"/>
          <w:szCs w:val="20"/>
          <w:lang w:val="en-US"/>
        </w:rPr>
        <w:t xml:space="preserve"> Harshman, 2020; Donina et al., 2017; Germain-Alamartine </w:t>
      </w:r>
      <w:r w:rsidR="00A06ED3" w:rsidRPr="00F92C80">
        <w:rPr>
          <w:rFonts w:ascii="Times New Roman" w:hAnsi="Times New Roman"/>
          <w:sz w:val="20"/>
          <w:szCs w:val="20"/>
          <w:lang w:val="en-US"/>
        </w:rPr>
        <w:t>&amp;</w:t>
      </w:r>
      <w:r w:rsidR="00500469" w:rsidRPr="00F92C80">
        <w:rPr>
          <w:rFonts w:ascii="Times New Roman" w:hAnsi="Times New Roman"/>
          <w:sz w:val="20"/>
          <w:szCs w:val="20"/>
          <w:lang w:val="en-US"/>
        </w:rPr>
        <w:t xml:space="preserve"> Moghadam-Saman, 2020; Slota</w:t>
      </w:r>
      <w:r w:rsidR="00A06ED3" w:rsidRPr="00F92C80">
        <w:rPr>
          <w:rFonts w:ascii="Times New Roman" w:hAnsi="Times New Roman"/>
          <w:color w:val="000000"/>
          <w:sz w:val="20"/>
          <w:szCs w:val="20"/>
          <w:lang w:val="en-US"/>
        </w:rPr>
        <w:t>, McLaughlin, Bradford, Langley, &amp; Vittone</w:t>
      </w:r>
      <w:r w:rsidR="00500469" w:rsidRPr="00F92C80">
        <w:rPr>
          <w:rFonts w:ascii="Times New Roman" w:hAnsi="Times New Roman"/>
          <w:sz w:val="20"/>
          <w:szCs w:val="20"/>
          <w:lang w:val="en-US"/>
        </w:rPr>
        <w:t>, 2018).</w:t>
      </w:r>
    </w:p>
    <w:p w14:paraId="114AF446" w14:textId="28466BF2" w:rsidR="003C203B" w:rsidRPr="00F92C80" w:rsidRDefault="000921D3"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E</w:t>
      </w:r>
      <w:r w:rsidR="003C203B" w:rsidRPr="00F92C80">
        <w:rPr>
          <w:rFonts w:ascii="Times New Roman" w:hAnsi="Times New Roman"/>
          <w:sz w:val="20"/>
          <w:szCs w:val="20"/>
          <w:lang w:val="en-US"/>
        </w:rPr>
        <w:t>mployers explained that they were happy to train or provide financial supports for external trainin</w:t>
      </w:r>
      <w:r w:rsidR="007A44E2" w:rsidRPr="00F92C80">
        <w:rPr>
          <w:rFonts w:ascii="Times New Roman" w:hAnsi="Times New Roman"/>
          <w:sz w:val="20"/>
          <w:szCs w:val="20"/>
          <w:lang w:val="en-US"/>
        </w:rPr>
        <w:t>g and technical development</w:t>
      </w:r>
      <w:r w:rsidR="003C203B" w:rsidRPr="00F92C80">
        <w:rPr>
          <w:rFonts w:ascii="Times New Roman" w:hAnsi="Times New Roman"/>
          <w:sz w:val="20"/>
          <w:szCs w:val="20"/>
          <w:lang w:val="en-US"/>
        </w:rPr>
        <w:t xml:space="preserve"> (</w:t>
      </w:r>
      <w:r w:rsidR="00F90CEC" w:rsidRPr="00F92C80">
        <w:rPr>
          <w:rFonts w:ascii="Times New Roman" w:hAnsi="Times New Roman"/>
          <w:sz w:val="20"/>
          <w:szCs w:val="20"/>
          <w:lang w:val="en-US"/>
        </w:rPr>
        <w:t xml:space="preserve">dependent on </w:t>
      </w:r>
      <w:r w:rsidR="003C203B" w:rsidRPr="00F92C80">
        <w:rPr>
          <w:rFonts w:ascii="Times New Roman" w:hAnsi="Times New Roman"/>
          <w:sz w:val="20"/>
          <w:szCs w:val="20"/>
          <w:lang w:val="en-US"/>
        </w:rPr>
        <w:t>budget</w:t>
      </w:r>
      <w:r w:rsidR="007A44E2" w:rsidRPr="00F92C80">
        <w:rPr>
          <w:rFonts w:ascii="Times New Roman" w:hAnsi="Times New Roman"/>
          <w:sz w:val="20"/>
          <w:szCs w:val="20"/>
          <w:lang w:val="en-US"/>
        </w:rPr>
        <w:t xml:space="preserve"> constraints and size of </w:t>
      </w:r>
      <w:r w:rsidR="00EB3086" w:rsidRPr="00F92C80">
        <w:rPr>
          <w:rFonts w:ascii="Times New Roman" w:hAnsi="Times New Roman"/>
          <w:sz w:val="20"/>
          <w:szCs w:val="20"/>
          <w:lang w:val="en-US"/>
        </w:rPr>
        <w:t>organization</w:t>
      </w:r>
      <w:r w:rsidR="003C203B" w:rsidRPr="00F92C80">
        <w:rPr>
          <w:rFonts w:ascii="Times New Roman" w:hAnsi="Times New Roman"/>
          <w:sz w:val="20"/>
          <w:szCs w:val="20"/>
          <w:lang w:val="en-US"/>
        </w:rPr>
        <w:t>)</w:t>
      </w:r>
      <w:r w:rsidRPr="00F92C80">
        <w:rPr>
          <w:rFonts w:ascii="Times New Roman" w:hAnsi="Times New Roman"/>
          <w:sz w:val="20"/>
          <w:szCs w:val="20"/>
          <w:lang w:val="en-US"/>
        </w:rPr>
        <w:t xml:space="preserve">. This stood in contrast to </w:t>
      </w:r>
      <w:r w:rsidR="00537E98" w:rsidRPr="00F92C80">
        <w:rPr>
          <w:rFonts w:ascii="Times New Roman" w:hAnsi="Times New Roman"/>
          <w:sz w:val="20"/>
          <w:szCs w:val="20"/>
          <w:lang w:val="en-US"/>
        </w:rPr>
        <w:t xml:space="preserve">transferrable skills.  Although these were valued by </w:t>
      </w:r>
      <w:r w:rsidR="00537E98" w:rsidRPr="00F92C80">
        <w:rPr>
          <w:rFonts w:ascii="Times New Roman" w:hAnsi="Times New Roman"/>
          <w:sz w:val="20"/>
          <w:szCs w:val="20"/>
          <w:lang w:val="en-US"/>
        </w:rPr>
        <w:lastRenderedPageBreak/>
        <w:t xml:space="preserve">employers, </w:t>
      </w:r>
      <w:r w:rsidR="007A44E2" w:rsidRPr="00F92C80">
        <w:rPr>
          <w:rFonts w:ascii="Times New Roman" w:hAnsi="Times New Roman"/>
          <w:sz w:val="20"/>
          <w:szCs w:val="20"/>
          <w:lang w:val="en-US"/>
        </w:rPr>
        <w:t xml:space="preserve">employees </w:t>
      </w:r>
      <w:r w:rsidR="00537E98" w:rsidRPr="00F92C80">
        <w:rPr>
          <w:rFonts w:ascii="Times New Roman" w:hAnsi="Times New Roman"/>
          <w:sz w:val="20"/>
          <w:szCs w:val="20"/>
          <w:lang w:val="en-US"/>
        </w:rPr>
        <w:t xml:space="preserve">were expected </w:t>
      </w:r>
      <w:r w:rsidR="007A44E2" w:rsidRPr="00F92C80">
        <w:rPr>
          <w:rFonts w:ascii="Times New Roman" w:hAnsi="Times New Roman"/>
          <w:sz w:val="20"/>
          <w:szCs w:val="20"/>
          <w:lang w:val="en-US"/>
        </w:rPr>
        <w:t xml:space="preserve">to develop </w:t>
      </w:r>
      <w:r w:rsidR="00537E98" w:rsidRPr="00F92C80">
        <w:rPr>
          <w:rFonts w:ascii="Times New Roman" w:hAnsi="Times New Roman"/>
          <w:sz w:val="20"/>
          <w:szCs w:val="20"/>
          <w:lang w:val="en-US"/>
        </w:rPr>
        <w:t xml:space="preserve">such </w:t>
      </w:r>
      <w:r w:rsidR="007A44E2" w:rsidRPr="00F92C80">
        <w:rPr>
          <w:rFonts w:ascii="Times New Roman" w:hAnsi="Times New Roman"/>
          <w:sz w:val="20"/>
          <w:szCs w:val="20"/>
          <w:lang w:val="en-US"/>
        </w:rPr>
        <w:t xml:space="preserve">skills </w:t>
      </w:r>
      <w:r w:rsidR="00537E98" w:rsidRPr="00F92C80">
        <w:rPr>
          <w:rFonts w:ascii="Times New Roman" w:hAnsi="Times New Roman"/>
          <w:sz w:val="20"/>
          <w:szCs w:val="20"/>
          <w:lang w:val="en-US"/>
        </w:rPr>
        <w:t>without employer support</w:t>
      </w:r>
      <w:r w:rsidR="00994119" w:rsidRPr="00F92C80">
        <w:rPr>
          <w:rFonts w:ascii="Times New Roman" w:hAnsi="Times New Roman"/>
          <w:sz w:val="20"/>
          <w:szCs w:val="20"/>
          <w:lang w:val="en-US"/>
        </w:rPr>
        <w:t xml:space="preserve">, as Interviewee E admitted their </w:t>
      </w:r>
      <w:r w:rsidR="00604E17" w:rsidRPr="00F92C80">
        <w:rPr>
          <w:rFonts w:ascii="Times New Roman" w:hAnsi="Times New Roman"/>
          <w:sz w:val="20"/>
          <w:szCs w:val="20"/>
          <w:lang w:val="en-US"/>
        </w:rPr>
        <w:t>company’s hesitancy around “personal development” in favour of “professional development”. They stated plainly,</w:t>
      </w:r>
      <w:r w:rsidR="00994119" w:rsidRPr="00F92C80">
        <w:rPr>
          <w:rFonts w:ascii="Times New Roman" w:hAnsi="Times New Roman"/>
          <w:sz w:val="20"/>
          <w:szCs w:val="20"/>
          <w:lang w:val="en-US"/>
        </w:rPr>
        <w:t xml:space="preserve"> “We are far away from doing a good job there</w:t>
      </w:r>
      <w:r w:rsidR="00604E17" w:rsidRPr="00F92C80">
        <w:rPr>
          <w:rFonts w:ascii="Times New Roman" w:hAnsi="Times New Roman"/>
          <w:sz w:val="20"/>
          <w:szCs w:val="20"/>
          <w:lang w:val="en-US"/>
        </w:rPr>
        <w:t>” (Interviewee E).</w:t>
      </w:r>
      <w:r w:rsidR="004A6B74" w:rsidRPr="00F92C80">
        <w:rPr>
          <w:rFonts w:ascii="Times New Roman" w:hAnsi="Times New Roman"/>
          <w:sz w:val="20"/>
          <w:szCs w:val="20"/>
          <w:lang w:val="en-US"/>
        </w:rPr>
        <w:t xml:space="preserve"> </w:t>
      </w:r>
      <w:r w:rsidR="007A44E2" w:rsidRPr="00F92C80">
        <w:rPr>
          <w:rFonts w:ascii="Times New Roman" w:hAnsi="Times New Roman"/>
          <w:sz w:val="20"/>
          <w:szCs w:val="20"/>
          <w:lang w:val="en-US"/>
        </w:rPr>
        <w:t>However, the most</w:t>
      </w:r>
      <w:r w:rsidR="00995D58" w:rsidRPr="00F92C80">
        <w:rPr>
          <w:rFonts w:ascii="Times New Roman" w:hAnsi="Times New Roman"/>
          <w:sz w:val="20"/>
          <w:szCs w:val="20"/>
          <w:lang w:val="en-US"/>
        </w:rPr>
        <w:t xml:space="preserve"> common</w:t>
      </w:r>
      <w:r w:rsidR="007A44E2" w:rsidRPr="00F92C80">
        <w:rPr>
          <w:rFonts w:ascii="Times New Roman" w:hAnsi="Times New Roman"/>
          <w:sz w:val="20"/>
          <w:szCs w:val="20"/>
          <w:lang w:val="en-US"/>
        </w:rPr>
        <w:t xml:space="preserve"> </w:t>
      </w:r>
      <w:r w:rsidR="00995D58" w:rsidRPr="00F92C80">
        <w:rPr>
          <w:rFonts w:ascii="Times New Roman" w:hAnsi="Times New Roman"/>
          <w:sz w:val="20"/>
          <w:szCs w:val="20"/>
          <w:lang w:val="en-US"/>
        </w:rPr>
        <w:t>apprehension</w:t>
      </w:r>
      <w:r w:rsidR="007A44E2" w:rsidRPr="00F92C80">
        <w:rPr>
          <w:rFonts w:ascii="Times New Roman" w:hAnsi="Times New Roman"/>
          <w:sz w:val="20"/>
          <w:szCs w:val="20"/>
          <w:lang w:val="en-US"/>
        </w:rPr>
        <w:t xml:space="preserve"> surrounding the hiring of doctorate holders was their apparent lack of such skills. Interviewee G suggested that transferable skills were inherent already, and so employers should be expected to focus on developing ‘hard skills’</w:t>
      </w:r>
      <w:r w:rsidR="00604E17" w:rsidRPr="00F92C80">
        <w:rPr>
          <w:rFonts w:ascii="Times New Roman" w:hAnsi="Times New Roman"/>
          <w:sz w:val="20"/>
          <w:szCs w:val="20"/>
          <w:lang w:val="en-US"/>
        </w:rPr>
        <w:t xml:space="preserve"> such as “knowing how to use microscope” or “comparing a drug response”</w:t>
      </w:r>
      <w:r w:rsidR="007A44E2" w:rsidRPr="00F92C80">
        <w:rPr>
          <w:rFonts w:ascii="Times New Roman" w:hAnsi="Times New Roman"/>
          <w:sz w:val="20"/>
          <w:szCs w:val="20"/>
          <w:lang w:val="en-US"/>
        </w:rPr>
        <w:t xml:space="preserve">, </w:t>
      </w:r>
      <w:r w:rsidR="00AC7A7F" w:rsidRPr="00F92C80">
        <w:rPr>
          <w:rFonts w:ascii="Times New Roman" w:hAnsi="Times New Roman"/>
          <w:sz w:val="20"/>
          <w:szCs w:val="20"/>
          <w:lang w:val="en-US"/>
        </w:rPr>
        <w:t xml:space="preserve">with Interviewee C </w:t>
      </w:r>
      <w:r w:rsidR="00604E17" w:rsidRPr="00F92C80">
        <w:rPr>
          <w:rFonts w:ascii="Times New Roman" w:hAnsi="Times New Roman"/>
          <w:sz w:val="20"/>
          <w:szCs w:val="20"/>
          <w:lang w:val="en-US"/>
        </w:rPr>
        <w:t xml:space="preserve">additionally </w:t>
      </w:r>
      <w:r w:rsidR="00AC7A7F" w:rsidRPr="00F92C80">
        <w:rPr>
          <w:rFonts w:ascii="Times New Roman" w:hAnsi="Times New Roman"/>
          <w:sz w:val="20"/>
          <w:szCs w:val="20"/>
          <w:lang w:val="en-US"/>
        </w:rPr>
        <w:t>naming</w:t>
      </w:r>
      <w:r w:rsidR="007A44E2" w:rsidRPr="00F92C80">
        <w:rPr>
          <w:rFonts w:ascii="Times New Roman" w:hAnsi="Times New Roman"/>
          <w:sz w:val="20"/>
          <w:szCs w:val="20"/>
          <w:lang w:val="en-US"/>
        </w:rPr>
        <w:t xml:space="preserve"> AI, machine learning and software development</w:t>
      </w:r>
      <w:r w:rsidR="00AC7A7F" w:rsidRPr="00F92C80">
        <w:rPr>
          <w:rFonts w:ascii="Times New Roman" w:hAnsi="Times New Roman"/>
          <w:sz w:val="20"/>
          <w:szCs w:val="20"/>
          <w:lang w:val="en-US"/>
        </w:rPr>
        <w:t xml:space="preserve"> as a few </w:t>
      </w:r>
      <w:r w:rsidR="00604E17" w:rsidRPr="00F92C80">
        <w:rPr>
          <w:rFonts w:ascii="Times New Roman" w:hAnsi="Times New Roman"/>
          <w:sz w:val="20"/>
          <w:szCs w:val="20"/>
          <w:lang w:val="en-US"/>
        </w:rPr>
        <w:t xml:space="preserve">other </w:t>
      </w:r>
      <w:r w:rsidR="00AC7A7F" w:rsidRPr="00F92C80">
        <w:rPr>
          <w:rFonts w:ascii="Times New Roman" w:hAnsi="Times New Roman"/>
          <w:sz w:val="20"/>
          <w:szCs w:val="20"/>
          <w:lang w:val="en-US"/>
        </w:rPr>
        <w:t>examples</w:t>
      </w:r>
      <w:r w:rsidR="007A44E2" w:rsidRPr="00F92C80">
        <w:rPr>
          <w:rFonts w:ascii="Times New Roman" w:hAnsi="Times New Roman"/>
          <w:sz w:val="20"/>
          <w:szCs w:val="20"/>
          <w:lang w:val="en-US"/>
        </w:rPr>
        <w:t>.</w:t>
      </w:r>
      <w:r w:rsidR="00604E17" w:rsidRPr="00F92C80">
        <w:rPr>
          <w:rFonts w:ascii="Times New Roman" w:hAnsi="Times New Roman"/>
          <w:sz w:val="20"/>
          <w:szCs w:val="20"/>
          <w:lang w:val="en-US"/>
        </w:rPr>
        <w:t xml:space="preserve"> The soft skills were viewed as something only the individual themselves could truly develop, as Interviewee G </w:t>
      </w:r>
      <w:r w:rsidR="00BF0B2B" w:rsidRPr="00F92C80">
        <w:rPr>
          <w:rFonts w:ascii="Times New Roman" w:hAnsi="Times New Roman"/>
          <w:sz w:val="20"/>
          <w:szCs w:val="20"/>
          <w:lang w:val="en-US"/>
        </w:rPr>
        <w:t>encouraged doctoral candidates and employees to reflect on career goals and capabilities independently. They explained, “I think it’s a mind shift” and referred to lifelong learning, which Interviewee I later described as a skill in itself.</w:t>
      </w:r>
    </w:p>
    <w:p w14:paraId="5A0CF634" w14:textId="77777777" w:rsidR="00500469" w:rsidRPr="00F92C80" w:rsidRDefault="00500469" w:rsidP="009B2BE0">
      <w:pPr>
        <w:ind w:firstLine="709"/>
        <w:jc w:val="both"/>
        <w:rPr>
          <w:rFonts w:ascii="Times New Roman" w:hAnsi="Times New Roman"/>
          <w:sz w:val="20"/>
          <w:szCs w:val="20"/>
          <w:lang w:val="en-GB"/>
        </w:rPr>
      </w:pPr>
    </w:p>
    <w:p w14:paraId="3E4DFDDC" w14:textId="07CE8F40" w:rsidR="00410C9F" w:rsidRPr="00F92C80" w:rsidRDefault="00410C9F" w:rsidP="009B2BE0">
      <w:pPr>
        <w:pStyle w:val="ListParagraph"/>
        <w:ind w:left="0" w:firstLine="0"/>
        <w:rPr>
          <w:rFonts w:ascii="Times New Roman" w:hAnsi="Times New Roman"/>
          <w:b/>
          <w:sz w:val="20"/>
          <w:szCs w:val="20"/>
          <w:lang w:val="en-US"/>
        </w:rPr>
      </w:pPr>
      <w:r w:rsidRPr="00F92C80">
        <w:rPr>
          <w:rFonts w:ascii="Times New Roman" w:hAnsi="Times New Roman"/>
          <w:b/>
          <w:sz w:val="20"/>
          <w:szCs w:val="20"/>
          <w:lang w:val="en-US"/>
        </w:rPr>
        <w:t xml:space="preserve">5.2.2. Adaptability and </w:t>
      </w:r>
      <w:r w:rsidR="00804D27" w:rsidRPr="00F92C80">
        <w:rPr>
          <w:rFonts w:ascii="Times New Roman" w:hAnsi="Times New Roman"/>
          <w:b/>
          <w:sz w:val="20"/>
          <w:szCs w:val="20"/>
          <w:lang w:val="en-US"/>
        </w:rPr>
        <w:t>E</w:t>
      </w:r>
      <w:r w:rsidRPr="00F92C80">
        <w:rPr>
          <w:rFonts w:ascii="Times New Roman" w:hAnsi="Times New Roman"/>
          <w:b/>
          <w:sz w:val="20"/>
          <w:szCs w:val="20"/>
          <w:lang w:val="en-US"/>
        </w:rPr>
        <w:t>xperience</w:t>
      </w:r>
    </w:p>
    <w:p w14:paraId="5110BA03" w14:textId="7BFEBF30" w:rsidR="00410C9F" w:rsidRPr="00F92C80" w:rsidRDefault="00410C9F"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Innovation and collaboration are also key</w:t>
      </w:r>
      <w:r w:rsidR="007F1997" w:rsidRPr="00F92C80">
        <w:rPr>
          <w:rFonts w:ascii="Times New Roman" w:hAnsi="Times New Roman"/>
          <w:sz w:val="20"/>
          <w:szCs w:val="20"/>
          <w:lang w:val="en-US"/>
        </w:rPr>
        <w:t xml:space="preserve"> according</w:t>
      </w:r>
      <w:r w:rsidRPr="00F92C80">
        <w:rPr>
          <w:rFonts w:ascii="Times New Roman" w:hAnsi="Times New Roman"/>
          <w:sz w:val="20"/>
          <w:szCs w:val="20"/>
          <w:lang w:val="en-US"/>
        </w:rPr>
        <w:t xml:space="preserve"> to employers</w:t>
      </w:r>
      <w:r w:rsidR="005501D4" w:rsidRPr="00F92C80">
        <w:rPr>
          <w:rFonts w:ascii="Times New Roman" w:hAnsi="Times New Roman"/>
          <w:sz w:val="20"/>
          <w:szCs w:val="20"/>
          <w:lang w:val="en-US"/>
        </w:rPr>
        <w:t>. I</w:t>
      </w:r>
      <w:r w:rsidRPr="00F92C80">
        <w:rPr>
          <w:rFonts w:ascii="Times New Roman" w:hAnsi="Times New Roman"/>
          <w:sz w:val="20"/>
          <w:szCs w:val="20"/>
          <w:lang w:val="en-US"/>
        </w:rPr>
        <w:t xml:space="preserve">nterviewees mentioned that teamwork was important for the organization’s success </w:t>
      </w:r>
      <w:r w:rsidR="005501D4" w:rsidRPr="00F92C80">
        <w:rPr>
          <w:rFonts w:ascii="Times New Roman" w:hAnsi="Times New Roman"/>
          <w:sz w:val="20"/>
          <w:szCs w:val="20"/>
          <w:lang w:val="en-US"/>
        </w:rPr>
        <w:t>as it allowed them to stay</w:t>
      </w:r>
      <w:r w:rsidRPr="00F92C80">
        <w:rPr>
          <w:rFonts w:ascii="Times New Roman" w:hAnsi="Times New Roman"/>
          <w:sz w:val="20"/>
          <w:szCs w:val="20"/>
          <w:lang w:val="en-US"/>
        </w:rPr>
        <w:t xml:space="preserve"> on</w:t>
      </w:r>
      <w:r w:rsidR="007F1997" w:rsidRPr="00F92C80">
        <w:rPr>
          <w:rFonts w:ascii="Times New Roman" w:hAnsi="Times New Roman"/>
          <w:sz w:val="20"/>
          <w:szCs w:val="20"/>
          <w:lang w:val="en-US"/>
        </w:rPr>
        <w:t>e</w:t>
      </w:r>
      <w:r w:rsidRPr="00F92C80">
        <w:rPr>
          <w:rFonts w:ascii="Times New Roman" w:hAnsi="Times New Roman"/>
          <w:sz w:val="20"/>
          <w:szCs w:val="20"/>
          <w:lang w:val="en-US"/>
        </w:rPr>
        <w:t xml:space="preserve"> step ahead of their competitors. However, the traditional isolation of doctoral programmes led some employers to believe that doctoral graduates – despite their expert knowledge – were not valuable assets to the organization as they lacked adaptability to the fast-paced environment in industry</w:t>
      </w:r>
      <w:r w:rsidR="00B8339F" w:rsidRPr="00F92C80">
        <w:rPr>
          <w:rFonts w:ascii="Times New Roman" w:hAnsi="Times New Roman"/>
          <w:sz w:val="20"/>
          <w:szCs w:val="20"/>
          <w:lang w:val="en-US"/>
        </w:rPr>
        <w:t xml:space="preserve"> (Interviewees C and H)</w:t>
      </w:r>
      <w:r w:rsidRPr="00F92C80">
        <w:rPr>
          <w:rFonts w:ascii="Times New Roman" w:hAnsi="Times New Roman"/>
          <w:sz w:val="20"/>
          <w:szCs w:val="20"/>
          <w:lang w:val="en-US"/>
        </w:rPr>
        <w:t xml:space="preserve">. Knowledge </w:t>
      </w:r>
      <w:r w:rsidR="00452871" w:rsidRPr="00F92C80">
        <w:rPr>
          <w:rFonts w:ascii="Times New Roman" w:hAnsi="Times New Roman"/>
          <w:sz w:val="20"/>
          <w:szCs w:val="20"/>
          <w:lang w:val="en-US"/>
        </w:rPr>
        <w:t>was only one of the criteria considered</w:t>
      </w:r>
      <w:r w:rsidRPr="00F92C80">
        <w:rPr>
          <w:rFonts w:ascii="Times New Roman" w:hAnsi="Times New Roman"/>
          <w:sz w:val="20"/>
          <w:szCs w:val="20"/>
          <w:lang w:val="en-US"/>
        </w:rPr>
        <w:t xml:space="preserve"> in the hiring process</w:t>
      </w:r>
      <w:r w:rsidR="00452871" w:rsidRPr="00F92C80">
        <w:rPr>
          <w:rFonts w:ascii="Times New Roman" w:hAnsi="Times New Roman"/>
          <w:sz w:val="20"/>
          <w:szCs w:val="20"/>
          <w:lang w:val="en-US"/>
        </w:rPr>
        <w:t>. E</w:t>
      </w:r>
      <w:r w:rsidRPr="00F92C80">
        <w:rPr>
          <w:rFonts w:ascii="Times New Roman" w:hAnsi="Times New Roman"/>
          <w:sz w:val="20"/>
          <w:szCs w:val="20"/>
          <w:lang w:val="en-US"/>
        </w:rPr>
        <w:t>xperience in a professional setting was</w:t>
      </w:r>
      <w:r w:rsidR="00452871" w:rsidRPr="00F92C80">
        <w:rPr>
          <w:rFonts w:ascii="Times New Roman" w:hAnsi="Times New Roman"/>
          <w:sz w:val="20"/>
          <w:szCs w:val="20"/>
          <w:lang w:val="en-US"/>
        </w:rPr>
        <w:t xml:space="preserve"> also</w:t>
      </w:r>
      <w:r w:rsidRPr="00F92C80">
        <w:rPr>
          <w:rFonts w:ascii="Times New Roman" w:hAnsi="Times New Roman"/>
          <w:sz w:val="20"/>
          <w:szCs w:val="20"/>
          <w:lang w:val="en-US"/>
        </w:rPr>
        <w:t xml:space="preserve"> highlighted as </w:t>
      </w:r>
      <w:r w:rsidR="003A0966" w:rsidRPr="00F92C80">
        <w:rPr>
          <w:rFonts w:ascii="Times New Roman" w:hAnsi="Times New Roman"/>
          <w:sz w:val="20"/>
          <w:szCs w:val="20"/>
          <w:lang w:val="en-US"/>
        </w:rPr>
        <w:t xml:space="preserve">strengthening </w:t>
      </w:r>
      <w:r w:rsidRPr="00F92C80">
        <w:rPr>
          <w:rFonts w:ascii="Times New Roman" w:hAnsi="Times New Roman"/>
          <w:sz w:val="20"/>
          <w:szCs w:val="20"/>
          <w:lang w:val="en-US"/>
        </w:rPr>
        <w:t>one’s application</w:t>
      </w:r>
      <w:r w:rsidR="00BF0B2B" w:rsidRPr="00F92C80">
        <w:rPr>
          <w:rFonts w:ascii="Times New Roman" w:hAnsi="Times New Roman"/>
          <w:sz w:val="20"/>
          <w:szCs w:val="20"/>
          <w:lang w:val="en-US"/>
        </w:rPr>
        <w:t>; “I look for particular experiences, like if I see someone who has worked in retail trade… You can have all the theory in the world, but</w:t>
      </w:r>
      <w:r w:rsidR="007953E8" w:rsidRPr="00F92C80">
        <w:rPr>
          <w:rFonts w:ascii="Times New Roman" w:hAnsi="Times New Roman"/>
          <w:sz w:val="20"/>
          <w:szCs w:val="20"/>
          <w:lang w:val="en-US"/>
        </w:rPr>
        <w:t xml:space="preserve"> u</w:t>
      </w:r>
      <w:r w:rsidR="00BF0B2B" w:rsidRPr="00F92C80">
        <w:rPr>
          <w:rFonts w:ascii="Times New Roman" w:hAnsi="Times New Roman"/>
          <w:sz w:val="20"/>
          <w:szCs w:val="20"/>
          <w:lang w:val="en-US"/>
        </w:rPr>
        <w:t>nless you can actually learn how to apply it in a scenario</w:t>
      </w:r>
      <w:r w:rsidR="007953E8" w:rsidRPr="00F92C80">
        <w:rPr>
          <w:rFonts w:ascii="Times New Roman" w:hAnsi="Times New Roman"/>
          <w:sz w:val="20"/>
          <w:szCs w:val="20"/>
          <w:lang w:val="en-US"/>
        </w:rPr>
        <w:t>,</w:t>
      </w:r>
      <w:r w:rsidR="00BF0B2B" w:rsidRPr="00F92C80">
        <w:rPr>
          <w:rFonts w:ascii="Times New Roman" w:hAnsi="Times New Roman"/>
          <w:sz w:val="20"/>
          <w:szCs w:val="20"/>
          <w:lang w:val="en-US"/>
        </w:rPr>
        <w:t xml:space="preserve"> you haven't learned anything”</w:t>
      </w:r>
      <w:r w:rsidR="00B8339F" w:rsidRPr="00F92C80">
        <w:rPr>
          <w:rFonts w:ascii="Times New Roman" w:hAnsi="Times New Roman"/>
          <w:sz w:val="20"/>
          <w:szCs w:val="20"/>
          <w:lang w:val="en-US"/>
        </w:rPr>
        <w:t xml:space="preserve"> (Interviewee </w:t>
      </w:r>
      <w:r w:rsidR="002663BE" w:rsidRPr="00F92C80">
        <w:rPr>
          <w:rFonts w:ascii="Times New Roman" w:hAnsi="Times New Roman"/>
          <w:sz w:val="20"/>
          <w:szCs w:val="20"/>
          <w:lang w:val="en-US"/>
        </w:rPr>
        <w:t>H</w:t>
      </w:r>
      <w:r w:rsidR="00B8339F" w:rsidRPr="00F92C80">
        <w:rPr>
          <w:rFonts w:ascii="Times New Roman" w:hAnsi="Times New Roman"/>
          <w:sz w:val="20"/>
          <w:szCs w:val="20"/>
          <w:lang w:val="en-US"/>
        </w:rPr>
        <w:t>)</w:t>
      </w:r>
      <w:r w:rsidRPr="00F92C80">
        <w:rPr>
          <w:rFonts w:ascii="Times New Roman" w:hAnsi="Times New Roman"/>
          <w:sz w:val="20"/>
          <w:szCs w:val="20"/>
          <w:lang w:val="en-US"/>
        </w:rPr>
        <w:t xml:space="preserve">. </w:t>
      </w:r>
      <w:r w:rsidR="00E67E2D" w:rsidRPr="00F92C80">
        <w:rPr>
          <w:rFonts w:ascii="Times New Roman" w:hAnsi="Times New Roman"/>
          <w:sz w:val="20"/>
          <w:szCs w:val="20"/>
          <w:lang w:val="en-US"/>
        </w:rPr>
        <w:t>Both</w:t>
      </w:r>
      <w:r w:rsidRPr="00F92C80">
        <w:rPr>
          <w:rFonts w:ascii="Times New Roman" w:hAnsi="Times New Roman"/>
          <w:sz w:val="20"/>
          <w:szCs w:val="20"/>
          <w:lang w:val="en-US"/>
        </w:rPr>
        <w:t xml:space="preserve"> would make it easier for the candidate to fit into the organization on both a technical level and personal level, the latter </w:t>
      </w:r>
      <w:r w:rsidR="00396ADA" w:rsidRPr="00F92C80">
        <w:rPr>
          <w:rFonts w:ascii="Times New Roman" w:hAnsi="Times New Roman"/>
          <w:sz w:val="20"/>
          <w:szCs w:val="20"/>
          <w:lang w:val="en-US"/>
        </w:rPr>
        <w:t>taking priority in some cases</w:t>
      </w:r>
      <w:r w:rsidR="00214009" w:rsidRPr="00F92C80">
        <w:rPr>
          <w:rFonts w:ascii="Times New Roman" w:hAnsi="Times New Roman"/>
          <w:sz w:val="20"/>
          <w:szCs w:val="20"/>
          <w:lang w:val="en-US"/>
        </w:rPr>
        <w:t xml:space="preserve">. “I've been faced with a choice between two people at an interview scenario, and the one that the one that on paper looks best is not the one I choose, because I just don't think they fit…I can imagine them having pints in the pub with the rest of the team…going to somebody's wedding in the team in five years time. That’s the person you want to have on your team” </w:t>
      </w:r>
      <w:r w:rsidR="00396ADA" w:rsidRPr="00F92C80">
        <w:rPr>
          <w:rFonts w:ascii="Times New Roman" w:hAnsi="Times New Roman"/>
          <w:sz w:val="20"/>
          <w:szCs w:val="20"/>
          <w:lang w:val="en-US"/>
        </w:rPr>
        <w:t>(</w:t>
      </w:r>
      <w:r w:rsidR="00B8339F" w:rsidRPr="00F92C80">
        <w:rPr>
          <w:rFonts w:ascii="Times New Roman" w:hAnsi="Times New Roman"/>
          <w:sz w:val="20"/>
          <w:szCs w:val="20"/>
          <w:lang w:val="en-US"/>
        </w:rPr>
        <w:t>Interviewee</w:t>
      </w:r>
      <w:r w:rsidRPr="00F92C80">
        <w:rPr>
          <w:rFonts w:ascii="Times New Roman" w:hAnsi="Times New Roman"/>
          <w:sz w:val="20"/>
          <w:szCs w:val="20"/>
          <w:lang w:val="en-US"/>
        </w:rPr>
        <w:t xml:space="preserve"> </w:t>
      </w:r>
      <w:r w:rsidR="00B8339F" w:rsidRPr="00F92C80">
        <w:rPr>
          <w:rFonts w:ascii="Times New Roman" w:hAnsi="Times New Roman"/>
          <w:sz w:val="20"/>
          <w:szCs w:val="20"/>
          <w:lang w:val="en-US"/>
        </w:rPr>
        <w:t>J</w:t>
      </w:r>
      <w:r w:rsidR="00396ADA" w:rsidRPr="00F92C80">
        <w:rPr>
          <w:rFonts w:ascii="Times New Roman" w:hAnsi="Times New Roman"/>
          <w:sz w:val="20"/>
          <w:szCs w:val="20"/>
          <w:lang w:val="en-US"/>
        </w:rPr>
        <w:t>)</w:t>
      </w:r>
      <w:r w:rsidRPr="00F92C80">
        <w:rPr>
          <w:rFonts w:ascii="Times New Roman" w:hAnsi="Times New Roman"/>
          <w:sz w:val="20"/>
          <w:szCs w:val="20"/>
          <w:lang w:val="en-US"/>
        </w:rPr>
        <w:t>.</w:t>
      </w:r>
    </w:p>
    <w:p w14:paraId="09BCDDCF" w14:textId="7E1BC930" w:rsidR="004A6B74" w:rsidRPr="00F92C80" w:rsidRDefault="004A6B74"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Interviewee G mentioned that regular evaluation sessions would occur every two months, whereby employees had the opportunity to discuss their current performance and if they wished, could request to move to a different role or department they thought best suited their skills and interests.</w:t>
      </w:r>
      <w:r w:rsidR="0093072B" w:rsidRPr="00F92C80">
        <w:rPr>
          <w:rFonts w:ascii="Times New Roman" w:hAnsi="Times New Roman"/>
          <w:sz w:val="20"/>
          <w:szCs w:val="20"/>
          <w:lang w:val="en-US"/>
        </w:rPr>
        <w:t xml:space="preserve"> However, a lack of confidence often resulted in doctorate holders struggling to voice their opinions</w:t>
      </w:r>
      <w:r w:rsidR="00DB4AAC" w:rsidRPr="00F92C80">
        <w:rPr>
          <w:rFonts w:ascii="Times New Roman" w:hAnsi="Times New Roman"/>
          <w:sz w:val="20"/>
          <w:szCs w:val="20"/>
          <w:lang w:val="en-US"/>
        </w:rPr>
        <w:t>.  This in turn meant that they often missed</w:t>
      </w:r>
      <w:r w:rsidR="0093072B" w:rsidRPr="00F92C80">
        <w:rPr>
          <w:rFonts w:ascii="Times New Roman" w:hAnsi="Times New Roman"/>
          <w:sz w:val="20"/>
          <w:szCs w:val="20"/>
          <w:lang w:val="en-US"/>
        </w:rPr>
        <w:t xml:space="preserve"> out on opportunities to be flexible in their work and explore multiple options to find what best suited their interests and skill set (Interviewee G).</w:t>
      </w:r>
    </w:p>
    <w:p w14:paraId="2D960413" w14:textId="77777777" w:rsidR="005453CD" w:rsidRPr="00F92C80" w:rsidRDefault="005453CD" w:rsidP="00D90109">
      <w:pPr>
        <w:jc w:val="both"/>
        <w:rPr>
          <w:rFonts w:ascii="Times New Roman" w:hAnsi="Times New Roman"/>
          <w:sz w:val="20"/>
          <w:szCs w:val="20"/>
          <w:lang w:val="en-US"/>
        </w:rPr>
      </w:pPr>
    </w:p>
    <w:p w14:paraId="6F271761" w14:textId="1DB15903" w:rsidR="005453CD" w:rsidRPr="00F92C80" w:rsidRDefault="005453CD" w:rsidP="009B2BE0">
      <w:pPr>
        <w:pStyle w:val="ListParagraph"/>
        <w:ind w:left="0" w:firstLine="0"/>
        <w:rPr>
          <w:rFonts w:ascii="Times New Roman" w:hAnsi="Times New Roman"/>
          <w:b/>
          <w:sz w:val="20"/>
          <w:szCs w:val="20"/>
          <w:lang w:val="en-US"/>
        </w:rPr>
      </w:pPr>
      <w:r w:rsidRPr="00F92C80">
        <w:rPr>
          <w:rFonts w:ascii="Times New Roman" w:hAnsi="Times New Roman"/>
          <w:b/>
          <w:sz w:val="20"/>
          <w:szCs w:val="20"/>
          <w:lang w:val="en-US"/>
        </w:rPr>
        <w:t>5.2.</w:t>
      </w:r>
      <w:r w:rsidR="00C93C6F">
        <w:rPr>
          <w:rFonts w:ascii="Times New Roman" w:hAnsi="Times New Roman"/>
          <w:b/>
          <w:sz w:val="20"/>
          <w:szCs w:val="20"/>
          <w:lang w:val="en-US"/>
        </w:rPr>
        <w:t>3</w:t>
      </w:r>
      <w:r w:rsidRPr="00F92C80">
        <w:rPr>
          <w:rFonts w:ascii="Times New Roman" w:hAnsi="Times New Roman"/>
          <w:b/>
          <w:sz w:val="20"/>
          <w:szCs w:val="20"/>
          <w:lang w:val="en-US"/>
        </w:rPr>
        <w:t xml:space="preserve">. Personality as a </w:t>
      </w:r>
      <w:r w:rsidR="00804D27" w:rsidRPr="00F92C80">
        <w:rPr>
          <w:rFonts w:ascii="Times New Roman" w:hAnsi="Times New Roman"/>
          <w:b/>
          <w:sz w:val="20"/>
          <w:szCs w:val="20"/>
          <w:lang w:val="en-US"/>
        </w:rPr>
        <w:t>S</w:t>
      </w:r>
      <w:r w:rsidRPr="00F92C80">
        <w:rPr>
          <w:rFonts w:ascii="Times New Roman" w:hAnsi="Times New Roman"/>
          <w:b/>
          <w:sz w:val="20"/>
          <w:szCs w:val="20"/>
          <w:lang w:val="en-US"/>
        </w:rPr>
        <w:t>kill?</w:t>
      </w:r>
    </w:p>
    <w:p w14:paraId="49B8D335" w14:textId="303E8C18" w:rsidR="005453CD" w:rsidRPr="00F92C80" w:rsidRDefault="0093072B"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Building on the topic of confidence, w</w:t>
      </w:r>
      <w:r w:rsidR="00646AC5" w:rsidRPr="00F92C80">
        <w:rPr>
          <w:rFonts w:ascii="Times New Roman" w:hAnsi="Times New Roman"/>
          <w:sz w:val="20"/>
          <w:szCs w:val="20"/>
          <w:lang w:val="en-US"/>
        </w:rPr>
        <w:t>hen asked about particular skills that employers may seek in potential employees, our interviewees not only mentioned transferable skills, but also began to list skills that we, the authors, had previously thought of as personality traits. Some of these examples included confidence</w:t>
      </w:r>
      <w:r w:rsidR="009F0220" w:rsidRPr="00F92C80">
        <w:rPr>
          <w:rFonts w:ascii="Times New Roman" w:hAnsi="Times New Roman"/>
          <w:sz w:val="20"/>
          <w:szCs w:val="20"/>
          <w:lang w:val="en-US"/>
        </w:rPr>
        <w:t xml:space="preserve"> and a positive attitude</w:t>
      </w:r>
      <w:r w:rsidR="00646AC5" w:rsidRPr="00F92C80">
        <w:rPr>
          <w:rFonts w:ascii="Times New Roman" w:hAnsi="Times New Roman"/>
          <w:sz w:val="20"/>
          <w:szCs w:val="20"/>
          <w:lang w:val="en-US"/>
        </w:rPr>
        <w:t xml:space="preserve"> (Interviewees H and J), resilience (Interviewee A), and determination (Interviewee F).</w:t>
      </w:r>
      <w:r w:rsidR="009F0220" w:rsidRPr="00F92C80">
        <w:rPr>
          <w:rFonts w:ascii="Times New Roman" w:hAnsi="Times New Roman"/>
          <w:sz w:val="20"/>
          <w:szCs w:val="20"/>
          <w:lang w:val="en-US"/>
        </w:rPr>
        <w:t xml:space="preserve"> Interviewee I even suggested that learning in itself was a skill and that self-awareness of one’s strengths, weaknesses, and opportunities to develop, was key to honing it.</w:t>
      </w:r>
      <w:r w:rsidR="00C74D07" w:rsidRPr="00F92C80">
        <w:rPr>
          <w:rFonts w:ascii="Times New Roman" w:hAnsi="Times New Roman"/>
          <w:sz w:val="20"/>
          <w:szCs w:val="20"/>
          <w:lang w:val="en-US"/>
        </w:rPr>
        <w:t xml:space="preserve"> It is worth noting however, that resilience </w:t>
      </w:r>
      <w:r w:rsidR="00C74D07" w:rsidRPr="00F92C80">
        <w:rPr>
          <w:rFonts w:ascii="Times New Roman" w:hAnsi="Times New Roman"/>
          <w:sz w:val="20"/>
          <w:szCs w:val="20"/>
          <w:lang w:val="en-US"/>
        </w:rPr>
        <w:lastRenderedPageBreak/>
        <w:t>specifically was also described as a skill by the DG EAC (2020) though this was linked to the pressure placed by the COVID-19 pandemic.</w:t>
      </w:r>
    </w:p>
    <w:p w14:paraId="528B728B" w14:textId="615A9738" w:rsidR="00D60740" w:rsidRPr="00F92C80" w:rsidRDefault="00D60740"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Interviewee</w:t>
      </w:r>
      <w:r w:rsidR="004A6B74" w:rsidRPr="00F92C80">
        <w:rPr>
          <w:rFonts w:ascii="Times New Roman" w:hAnsi="Times New Roman"/>
          <w:sz w:val="20"/>
          <w:szCs w:val="20"/>
          <w:lang w:val="en-US"/>
        </w:rPr>
        <w:t>s</w:t>
      </w:r>
      <w:r w:rsidRPr="00F92C80">
        <w:rPr>
          <w:rFonts w:ascii="Times New Roman" w:hAnsi="Times New Roman"/>
          <w:sz w:val="20"/>
          <w:szCs w:val="20"/>
          <w:lang w:val="en-US"/>
        </w:rPr>
        <w:t xml:space="preserve"> </w:t>
      </w:r>
      <w:r w:rsidR="004A6B74" w:rsidRPr="00F92C80">
        <w:rPr>
          <w:rFonts w:ascii="Times New Roman" w:hAnsi="Times New Roman"/>
          <w:sz w:val="20"/>
          <w:szCs w:val="20"/>
          <w:lang w:val="en-US"/>
        </w:rPr>
        <w:t xml:space="preserve">G and </w:t>
      </w:r>
      <w:r w:rsidRPr="00F92C80">
        <w:rPr>
          <w:rFonts w:ascii="Times New Roman" w:hAnsi="Times New Roman"/>
          <w:sz w:val="20"/>
          <w:szCs w:val="20"/>
          <w:lang w:val="en-US"/>
        </w:rPr>
        <w:t xml:space="preserve">I noted that as </w:t>
      </w:r>
      <w:r w:rsidR="004A6B74" w:rsidRPr="00F92C80">
        <w:rPr>
          <w:rFonts w:ascii="Times New Roman" w:hAnsi="Times New Roman"/>
          <w:sz w:val="20"/>
          <w:szCs w:val="20"/>
          <w:lang w:val="en-US"/>
        </w:rPr>
        <w:t>people</w:t>
      </w:r>
      <w:r w:rsidRPr="00F92C80">
        <w:rPr>
          <w:rFonts w:ascii="Times New Roman" w:hAnsi="Times New Roman"/>
          <w:sz w:val="20"/>
          <w:szCs w:val="20"/>
          <w:lang w:val="en-US"/>
        </w:rPr>
        <w:t xml:space="preserve"> who frequently worked with doctorate students or holders, they wished </w:t>
      </w:r>
      <w:r w:rsidR="00F422DD" w:rsidRPr="00F92C80">
        <w:rPr>
          <w:rFonts w:ascii="Times New Roman" w:hAnsi="Times New Roman"/>
          <w:sz w:val="20"/>
          <w:szCs w:val="20"/>
          <w:lang w:val="en-US"/>
        </w:rPr>
        <w:t>more doctorate holders</w:t>
      </w:r>
      <w:r w:rsidRPr="00F92C80">
        <w:rPr>
          <w:rFonts w:ascii="Times New Roman" w:hAnsi="Times New Roman"/>
          <w:sz w:val="20"/>
          <w:szCs w:val="20"/>
          <w:lang w:val="en-US"/>
        </w:rPr>
        <w:t xml:space="preserve"> would see themselves</w:t>
      </w:r>
      <w:r w:rsidR="00135408" w:rsidRPr="00F92C80">
        <w:rPr>
          <w:rFonts w:ascii="Times New Roman" w:hAnsi="Times New Roman"/>
          <w:sz w:val="20"/>
          <w:szCs w:val="20"/>
          <w:lang w:val="en-US"/>
        </w:rPr>
        <w:t xml:space="preserve"> as being</w:t>
      </w:r>
      <w:r w:rsidRPr="00F92C80">
        <w:rPr>
          <w:rFonts w:ascii="Times New Roman" w:hAnsi="Times New Roman"/>
          <w:sz w:val="20"/>
          <w:szCs w:val="20"/>
          <w:lang w:val="en-US"/>
        </w:rPr>
        <w:t xml:space="preserve"> on </w:t>
      </w:r>
      <w:r w:rsidR="00135408" w:rsidRPr="00F92C80">
        <w:rPr>
          <w:rFonts w:ascii="Times New Roman" w:hAnsi="Times New Roman"/>
          <w:sz w:val="20"/>
          <w:szCs w:val="20"/>
          <w:lang w:val="en-US"/>
        </w:rPr>
        <w:t xml:space="preserve">an </w:t>
      </w:r>
      <w:r w:rsidRPr="00F92C80">
        <w:rPr>
          <w:rFonts w:ascii="Times New Roman" w:hAnsi="Times New Roman"/>
          <w:sz w:val="20"/>
          <w:szCs w:val="20"/>
          <w:lang w:val="en-US"/>
        </w:rPr>
        <w:t xml:space="preserve">equal footing with supervisors or employees and not be afraid to challenge or suggest their own ideas. </w:t>
      </w:r>
      <w:r w:rsidR="003E0323" w:rsidRPr="00F92C80">
        <w:rPr>
          <w:rFonts w:ascii="Times New Roman" w:hAnsi="Times New Roman"/>
          <w:sz w:val="20"/>
          <w:szCs w:val="20"/>
          <w:lang w:val="en-US"/>
        </w:rPr>
        <w:t xml:space="preserve">Interviewee C noted that </w:t>
      </w:r>
      <w:r w:rsidR="00F47724" w:rsidRPr="00F92C80">
        <w:rPr>
          <w:rFonts w:ascii="Times New Roman" w:hAnsi="Times New Roman"/>
          <w:sz w:val="20"/>
          <w:szCs w:val="20"/>
          <w:lang w:val="en-US"/>
        </w:rPr>
        <w:t>doctorate holders often</w:t>
      </w:r>
      <w:r w:rsidR="003E0323" w:rsidRPr="00F92C80">
        <w:rPr>
          <w:rFonts w:ascii="Times New Roman" w:hAnsi="Times New Roman"/>
          <w:sz w:val="20"/>
          <w:szCs w:val="20"/>
          <w:lang w:val="en-US"/>
        </w:rPr>
        <w:t xml:space="preserve"> possessed many of the skills sought by </w:t>
      </w:r>
      <w:r w:rsidR="00E67E2D" w:rsidRPr="00F92C80">
        <w:rPr>
          <w:rFonts w:ascii="Times New Roman" w:hAnsi="Times New Roman"/>
          <w:sz w:val="20"/>
          <w:szCs w:val="20"/>
          <w:lang w:val="en-US"/>
        </w:rPr>
        <w:t>employees yet</w:t>
      </w:r>
      <w:r w:rsidR="003E0323" w:rsidRPr="00F92C80">
        <w:rPr>
          <w:rFonts w:ascii="Times New Roman" w:hAnsi="Times New Roman"/>
          <w:sz w:val="20"/>
          <w:szCs w:val="20"/>
          <w:lang w:val="en-US"/>
        </w:rPr>
        <w:t xml:space="preserve"> were not made aware of how </w:t>
      </w:r>
      <w:r w:rsidR="00F47724" w:rsidRPr="00F92C80">
        <w:rPr>
          <w:rFonts w:ascii="Times New Roman" w:hAnsi="Times New Roman"/>
          <w:sz w:val="20"/>
          <w:szCs w:val="20"/>
          <w:lang w:val="en-US"/>
        </w:rPr>
        <w:t>such skil</w:t>
      </w:r>
      <w:r w:rsidR="00E1131E" w:rsidRPr="00F92C80">
        <w:rPr>
          <w:rFonts w:ascii="Times New Roman" w:hAnsi="Times New Roman"/>
          <w:sz w:val="20"/>
          <w:szCs w:val="20"/>
          <w:lang w:val="en-US"/>
        </w:rPr>
        <w:t>ls can be demonstrated to future employers</w:t>
      </w:r>
      <w:r w:rsidR="003E0323" w:rsidRPr="00F92C80">
        <w:rPr>
          <w:rFonts w:ascii="Times New Roman" w:hAnsi="Times New Roman"/>
          <w:sz w:val="20"/>
          <w:szCs w:val="20"/>
          <w:lang w:val="en-US"/>
        </w:rPr>
        <w:t xml:space="preserve">. Their university did not focus on how such skills could be marketed </w:t>
      </w:r>
      <w:r w:rsidR="00E00F26" w:rsidRPr="00F92C80">
        <w:rPr>
          <w:rFonts w:ascii="Times New Roman" w:hAnsi="Times New Roman"/>
          <w:sz w:val="20"/>
          <w:szCs w:val="20"/>
          <w:lang w:val="en-US"/>
        </w:rPr>
        <w:t xml:space="preserve">to achieve </w:t>
      </w:r>
      <w:r w:rsidR="003E0323" w:rsidRPr="00F92C80">
        <w:rPr>
          <w:rFonts w:ascii="Times New Roman" w:hAnsi="Times New Roman"/>
          <w:sz w:val="20"/>
          <w:szCs w:val="20"/>
          <w:lang w:val="en-US"/>
        </w:rPr>
        <w:t>careers outside of the academy.</w:t>
      </w:r>
      <w:r w:rsidR="00F422DD" w:rsidRPr="00F92C80">
        <w:rPr>
          <w:rFonts w:ascii="Times New Roman" w:hAnsi="Times New Roman"/>
          <w:sz w:val="20"/>
          <w:szCs w:val="20"/>
          <w:lang w:val="en-US"/>
        </w:rPr>
        <w:t xml:space="preserve"> </w:t>
      </w:r>
      <w:r w:rsidR="00E56C84" w:rsidRPr="00F92C80">
        <w:rPr>
          <w:rFonts w:ascii="Times New Roman" w:hAnsi="Times New Roman"/>
          <w:sz w:val="20"/>
          <w:szCs w:val="20"/>
          <w:lang w:val="en-US"/>
        </w:rPr>
        <w:t xml:space="preserve">This was borne out by Interviewee C’s own experience as a graduate seeking employment: </w:t>
      </w:r>
      <w:r w:rsidR="00C27FDD" w:rsidRPr="00F92C80">
        <w:rPr>
          <w:rFonts w:ascii="Times New Roman" w:hAnsi="Times New Roman"/>
          <w:sz w:val="20"/>
          <w:szCs w:val="20"/>
          <w:lang w:val="en-US"/>
        </w:rPr>
        <w:t xml:space="preserve"> </w:t>
      </w:r>
      <w:r w:rsidR="00F422DD" w:rsidRPr="00F92C80">
        <w:rPr>
          <w:rFonts w:ascii="Times New Roman" w:hAnsi="Times New Roman"/>
          <w:sz w:val="20"/>
          <w:szCs w:val="20"/>
          <w:lang w:val="en-US"/>
        </w:rPr>
        <w:t xml:space="preserve">a collaboration with an industry organization helped Interviewee C </w:t>
      </w:r>
      <w:r w:rsidR="00C27FDD" w:rsidRPr="00F92C80">
        <w:rPr>
          <w:rFonts w:ascii="Times New Roman" w:hAnsi="Times New Roman"/>
          <w:sz w:val="20"/>
          <w:szCs w:val="20"/>
          <w:lang w:val="en-US"/>
        </w:rPr>
        <w:t xml:space="preserve">to </w:t>
      </w:r>
      <w:r w:rsidR="00E67E2D" w:rsidRPr="00F92C80">
        <w:rPr>
          <w:rFonts w:ascii="Times New Roman" w:hAnsi="Times New Roman"/>
          <w:sz w:val="20"/>
          <w:szCs w:val="20"/>
          <w:lang w:val="en-US"/>
        </w:rPr>
        <w:t>realize</w:t>
      </w:r>
      <w:r w:rsidR="00F422DD" w:rsidRPr="00F92C80">
        <w:rPr>
          <w:rFonts w:ascii="Times New Roman" w:hAnsi="Times New Roman"/>
          <w:sz w:val="20"/>
          <w:szCs w:val="20"/>
          <w:lang w:val="en-US"/>
        </w:rPr>
        <w:t xml:space="preserve"> their potential to employers and</w:t>
      </w:r>
      <w:r w:rsidR="008323D5" w:rsidRPr="00F92C80">
        <w:rPr>
          <w:rFonts w:ascii="Times New Roman" w:hAnsi="Times New Roman"/>
          <w:sz w:val="20"/>
          <w:szCs w:val="20"/>
          <w:lang w:val="en-US"/>
        </w:rPr>
        <w:t xml:space="preserve"> </w:t>
      </w:r>
      <w:r w:rsidR="00C27FDD" w:rsidRPr="00F92C80">
        <w:rPr>
          <w:rFonts w:ascii="Times New Roman" w:hAnsi="Times New Roman"/>
          <w:sz w:val="20"/>
          <w:szCs w:val="20"/>
          <w:lang w:val="en-US"/>
        </w:rPr>
        <w:t xml:space="preserve">to </w:t>
      </w:r>
      <w:r w:rsidR="008323D5" w:rsidRPr="00F92C80">
        <w:rPr>
          <w:rFonts w:ascii="Times New Roman" w:hAnsi="Times New Roman"/>
          <w:sz w:val="20"/>
          <w:szCs w:val="20"/>
          <w:lang w:val="en-US"/>
        </w:rPr>
        <w:t>develop</w:t>
      </w:r>
      <w:r w:rsidR="00F422DD" w:rsidRPr="00F92C80">
        <w:rPr>
          <w:rFonts w:ascii="Times New Roman" w:hAnsi="Times New Roman"/>
          <w:sz w:val="20"/>
          <w:szCs w:val="20"/>
          <w:lang w:val="en-US"/>
        </w:rPr>
        <w:t xml:space="preserve"> a market mindset</w:t>
      </w:r>
      <w:r w:rsidR="008323D5" w:rsidRPr="00F92C80">
        <w:rPr>
          <w:rFonts w:ascii="Times New Roman" w:hAnsi="Times New Roman"/>
          <w:sz w:val="20"/>
          <w:szCs w:val="20"/>
          <w:lang w:val="en-US"/>
        </w:rPr>
        <w:t>. They acknowledged that this was not the case for their doctorate peers, who had very little interaction outside of their home discipline or institution.</w:t>
      </w:r>
    </w:p>
    <w:p w14:paraId="4AB6139D" w14:textId="49EA256E" w:rsidR="00995D58" w:rsidRPr="00F92C80" w:rsidRDefault="00995D58"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Stereotypes of doctorate holders painted a generalization of ‘loner’ personality types, with Interviewee E commenting</w:t>
      </w:r>
      <w:r w:rsidR="00C27FDD" w:rsidRPr="00F92C80">
        <w:rPr>
          <w:rFonts w:ascii="Times New Roman" w:hAnsi="Times New Roman"/>
          <w:sz w:val="20"/>
          <w:szCs w:val="20"/>
          <w:lang w:val="en-US"/>
        </w:rPr>
        <w:t xml:space="preserve"> that</w:t>
      </w:r>
      <w:r w:rsidRPr="00F92C80">
        <w:rPr>
          <w:rFonts w:ascii="Times New Roman" w:hAnsi="Times New Roman"/>
          <w:sz w:val="20"/>
          <w:szCs w:val="20"/>
          <w:lang w:val="en-US"/>
        </w:rPr>
        <w:t xml:space="preserve"> “you wouldn’t have a PhD in a sales role” where they may be expected to deal with customers or work in teams. Interviewee H echoed this sentiment, as they explained that different roles required different personalities and viewed doctorate holders as “super specialists” that were unsuited to B2B </w:t>
      </w:r>
      <w:r w:rsidR="002B2C3C" w:rsidRPr="00F92C80">
        <w:rPr>
          <w:rFonts w:ascii="Times New Roman" w:hAnsi="Times New Roman"/>
          <w:sz w:val="20"/>
          <w:szCs w:val="20"/>
          <w:lang w:val="en-US"/>
        </w:rPr>
        <w:t xml:space="preserve">(Business to Business) </w:t>
      </w:r>
      <w:r w:rsidRPr="00F92C80">
        <w:rPr>
          <w:rFonts w:ascii="Times New Roman" w:hAnsi="Times New Roman"/>
          <w:sz w:val="20"/>
          <w:szCs w:val="20"/>
          <w:lang w:val="en-US"/>
        </w:rPr>
        <w:t>marketing or customer service roles unless they had shown previous retail experience.</w:t>
      </w:r>
      <w:r w:rsidR="00FD1EFA" w:rsidRPr="00F92C80">
        <w:rPr>
          <w:rFonts w:ascii="Times New Roman" w:hAnsi="Times New Roman"/>
          <w:sz w:val="20"/>
          <w:szCs w:val="20"/>
          <w:lang w:val="en-US"/>
        </w:rPr>
        <w:t xml:space="preserve"> Interviewee E often placed doctorate holders in technical positions towards “the back” of the organization. Despite academics often collaborating with each other, industry practitioners were not aware of such work and assumed that doctorate holders were not suited to working with others and </w:t>
      </w:r>
      <w:r w:rsidR="007F1997" w:rsidRPr="00F92C80">
        <w:rPr>
          <w:rFonts w:ascii="Times New Roman" w:hAnsi="Times New Roman"/>
          <w:sz w:val="20"/>
          <w:szCs w:val="20"/>
          <w:lang w:val="en-US"/>
        </w:rPr>
        <w:t>did</w:t>
      </w:r>
      <w:r w:rsidR="00FD1EFA" w:rsidRPr="00F92C80">
        <w:rPr>
          <w:rFonts w:ascii="Times New Roman" w:hAnsi="Times New Roman"/>
          <w:sz w:val="20"/>
          <w:szCs w:val="20"/>
          <w:lang w:val="en-US"/>
        </w:rPr>
        <w:t xml:space="preserve"> not </w:t>
      </w:r>
      <w:r w:rsidR="007F1997" w:rsidRPr="00F92C80">
        <w:rPr>
          <w:rFonts w:ascii="Times New Roman" w:hAnsi="Times New Roman"/>
          <w:sz w:val="20"/>
          <w:szCs w:val="20"/>
          <w:lang w:val="en-US"/>
        </w:rPr>
        <w:t xml:space="preserve">think </w:t>
      </w:r>
      <w:r w:rsidR="00FD1EFA" w:rsidRPr="00F92C80">
        <w:rPr>
          <w:rFonts w:ascii="Times New Roman" w:hAnsi="Times New Roman"/>
          <w:sz w:val="20"/>
          <w:szCs w:val="20"/>
          <w:lang w:val="en-US"/>
        </w:rPr>
        <w:t>of them as team players</w:t>
      </w:r>
      <w:r w:rsidR="007F1997" w:rsidRPr="00F92C80">
        <w:rPr>
          <w:rFonts w:ascii="Times New Roman" w:hAnsi="Times New Roman"/>
          <w:sz w:val="20"/>
          <w:szCs w:val="20"/>
          <w:lang w:val="en-US"/>
        </w:rPr>
        <w:t>. W</w:t>
      </w:r>
      <w:r w:rsidR="00FD1EFA" w:rsidRPr="00F92C80">
        <w:rPr>
          <w:rFonts w:ascii="Times New Roman" w:hAnsi="Times New Roman"/>
          <w:sz w:val="20"/>
          <w:szCs w:val="20"/>
          <w:lang w:val="en-US"/>
        </w:rPr>
        <w:t>ith teamwork consistently named as one of the most desirable soft skills</w:t>
      </w:r>
      <w:r w:rsidR="007F1997" w:rsidRPr="00F92C80">
        <w:rPr>
          <w:rFonts w:ascii="Times New Roman" w:hAnsi="Times New Roman"/>
          <w:sz w:val="20"/>
          <w:szCs w:val="20"/>
          <w:lang w:val="en-US"/>
        </w:rPr>
        <w:t xml:space="preserve"> by employers</w:t>
      </w:r>
      <w:r w:rsidR="00FD1EFA" w:rsidRPr="00F92C80">
        <w:rPr>
          <w:rFonts w:ascii="Times New Roman" w:hAnsi="Times New Roman"/>
          <w:sz w:val="20"/>
          <w:szCs w:val="20"/>
          <w:lang w:val="en-US"/>
        </w:rPr>
        <w:t>, this outdated stereotype is worrying but highlights th</w:t>
      </w:r>
      <w:r w:rsidR="00663CE7" w:rsidRPr="00F92C80">
        <w:rPr>
          <w:rFonts w:ascii="Times New Roman" w:hAnsi="Times New Roman"/>
          <w:sz w:val="20"/>
          <w:szCs w:val="20"/>
          <w:lang w:val="en-US"/>
        </w:rPr>
        <w:t xml:space="preserve">at practitioners are not fully </w:t>
      </w:r>
      <w:r w:rsidR="009D7CE6" w:rsidRPr="00F92C80">
        <w:rPr>
          <w:rFonts w:ascii="Times New Roman" w:hAnsi="Times New Roman"/>
          <w:sz w:val="20"/>
          <w:szCs w:val="20"/>
          <w:lang w:val="en-US"/>
        </w:rPr>
        <w:t>aware of</w:t>
      </w:r>
      <w:r w:rsidR="00663CE7" w:rsidRPr="00F92C80">
        <w:rPr>
          <w:rFonts w:ascii="Times New Roman" w:hAnsi="Times New Roman"/>
          <w:sz w:val="20"/>
          <w:szCs w:val="20"/>
          <w:lang w:val="en-US"/>
        </w:rPr>
        <w:t xml:space="preserve"> the goals and procedures within academia particularly at the doctorate or post-doctorate level.</w:t>
      </w:r>
    </w:p>
    <w:p w14:paraId="461B5510" w14:textId="6B681E47" w:rsidR="003C203B" w:rsidRPr="00F92C80" w:rsidRDefault="009F0220"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Interviewee E disagreed </w:t>
      </w:r>
      <w:r w:rsidR="009D7CE6" w:rsidRPr="00F92C80">
        <w:rPr>
          <w:rFonts w:ascii="Times New Roman" w:hAnsi="Times New Roman"/>
          <w:sz w:val="20"/>
          <w:szCs w:val="20"/>
          <w:lang w:val="en-US"/>
        </w:rPr>
        <w:t xml:space="preserve">that </w:t>
      </w:r>
      <w:r w:rsidRPr="00F92C80">
        <w:rPr>
          <w:rFonts w:ascii="Times New Roman" w:hAnsi="Times New Roman"/>
          <w:sz w:val="20"/>
          <w:szCs w:val="20"/>
          <w:lang w:val="en-US"/>
        </w:rPr>
        <w:t>personality</w:t>
      </w:r>
      <w:r w:rsidR="009D7CE6" w:rsidRPr="00F92C80">
        <w:rPr>
          <w:rFonts w:ascii="Times New Roman" w:hAnsi="Times New Roman"/>
          <w:sz w:val="20"/>
          <w:szCs w:val="20"/>
          <w:lang w:val="en-US"/>
        </w:rPr>
        <w:t xml:space="preserve"> is a key requirement in their employees,</w:t>
      </w:r>
      <w:r w:rsidRPr="00F92C80">
        <w:rPr>
          <w:rFonts w:ascii="Times New Roman" w:hAnsi="Times New Roman"/>
          <w:sz w:val="20"/>
          <w:szCs w:val="20"/>
          <w:lang w:val="en-US"/>
        </w:rPr>
        <w:t xml:space="preserve"> but noted that personal values were important. Being able to identify with the values and culture of the organization was key and supported Interviewee J’s previous comments on seeking employees who fit personally with the organization.</w:t>
      </w:r>
    </w:p>
    <w:p w14:paraId="219B174A" w14:textId="77777777" w:rsidR="009D3BE0" w:rsidRPr="00F92C80" w:rsidRDefault="009D3BE0" w:rsidP="00BA3E19">
      <w:pPr>
        <w:ind w:firstLine="709"/>
        <w:jc w:val="both"/>
        <w:rPr>
          <w:rFonts w:ascii="Times New Roman" w:hAnsi="Times New Roman"/>
          <w:sz w:val="20"/>
          <w:szCs w:val="20"/>
          <w:lang w:val="en-US"/>
        </w:rPr>
      </w:pPr>
    </w:p>
    <w:p w14:paraId="55D92881" w14:textId="0DE32CC9" w:rsidR="009D3BE0" w:rsidRPr="00F92C80" w:rsidRDefault="009D3BE0" w:rsidP="00BA3E19">
      <w:pPr>
        <w:jc w:val="both"/>
        <w:rPr>
          <w:rFonts w:ascii="Times New Roman" w:hAnsi="Times New Roman"/>
          <w:b/>
          <w:lang w:val="en-US"/>
        </w:rPr>
      </w:pPr>
      <w:r w:rsidRPr="00F92C80">
        <w:rPr>
          <w:rFonts w:ascii="Times New Roman" w:hAnsi="Times New Roman"/>
          <w:b/>
          <w:lang w:val="en-US"/>
        </w:rPr>
        <w:t xml:space="preserve">5.3. Interdisciplinarity and </w:t>
      </w:r>
      <w:r w:rsidR="00804D27" w:rsidRPr="00F92C80">
        <w:rPr>
          <w:rFonts w:ascii="Times New Roman" w:hAnsi="Times New Roman"/>
          <w:b/>
          <w:lang w:val="en-US"/>
        </w:rPr>
        <w:t>I</w:t>
      </w:r>
      <w:r w:rsidRPr="00F92C80">
        <w:rPr>
          <w:rFonts w:ascii="Times New Roman" w:hAnsi="Times New Roman"/>
          <w:b/>
          <w:lang w:val="en-US"/>
        </w:rPr>
        <w:t>ntersectorality</w:t>
      </w:r>
    </w:p>
    <w:p w14:paraId="06F3C6AA" w14:textId="7FFE2434" w:rsidR="009D3BE0" w:rsidRPr="00F92C80" w:rsidRDefault="009D3BE0"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Two ways of introducing opportunities to build adaptability and provide professional experience to doctoral students </w:t>
      </w:r>
      <w:r w:rsidR="009D7CE6" w:rsidRPr="00F92C80">
        <w:rPr>
          <w:rFonts w:ascii="Times New Roman" w:hAnsi="Times New Roman"/>
          <w:sz w:val="20"/>
          <w:szCs w:val="20"/>
          <w:lang w:val="en-US"/>
        </w:rPr>
        <w:t xml:space="preserve">are </w:t>
      </w:r>
      <w:r w:rsidRPr="00F92C80">
        <w:rPr>
          <w:rFonts w:ascii="Times New Roman" w:hAnsi="Times New Roman"/>
          <w:sz w:val="20"/>
          <w:szCs w:val="20"/>
          <w:lang w:val="en-US"/>
        </w:rPr>
        <w:t>through interdisciplinarity and intersectorality</w:t>
      </w:r>
      <w:r w:rsidR="00BA3E19" w:rsidRPr="00F92C80">
        <w:rPr>
          <w:rFonts w:ascii="Times New Roman" w:hAnsi="Times New Roman"/>
          <w:sz w:val="20"/>
          <w:szCs w:val="20"/>
          <w:lang w:val="en-US"/>
        </w:rPr>
        <w:t xml:space="preserve"> in the design of the PhD programme</w:t>
      </w:r>
      <w:r w:rsidRPr="00F92C80">
        <w:rPr>
          <w:rFonts w:ascii="Times New Roman" w:hAnsi="Times New Roman"/>
          <w:sz w:val="20"/>
          <w:szCs w:val="20"/>
          <w:lang w:val="en-US"/>
        </w:rPr>
        <w:t>. Interdisciplinarity - the act of working with and transferring knowledge from different disciplines to one’s own – has become increasingly visible in doctoral education</w:t>
      </w:r>
      <w:r w:rsidR="003E0323" w:rsidRPr="00F92C80">
        <w:rPr>
          <w:rFonts w:ascii="Times New Roman" w:hAnsi="Times New Roman"/>
          <w:sz w:val="20"/>
          <w:szCs w:val="20"/>
          <w:lang w:val="en-US"/>
        </w:rPr>
        <w:t xml:space="preserve"> (Kemp </w:t>
      </w:r>
      <w:r w:rsidR="00A06ED3" w:rsidRPr="00F92C80">
        <w:rPr>
          <w:rFonts w:ascii="Times New Roman" w:hAnsi="Times New Roman"/>
          <w:sz w:val="20"/>
          <w:szCs w:val="20"/>
          <w:lang w:val="en-US"/>
        </w:rPr>
        <w:t>&amp;</w:t>
      </w:r>
      <w:r w:rsidR="003E0323" w:rsidRPr="00F92C80">
        <w:rPr>
          <w:rFonts w:ascii="Times New Roman" w:hAnsi="Times New Roman"/>
          <w:sz w:val="20"/>
          <w:szCs w:val="20"/>
          <w:lang w:val="en-US"/>
        </w:rPr>
        <w:t xml:space="preserve"> Nurius, 2015</w:t>
      </w:r>
      <w:r w:rsidR="008C5F46" w:rsidRPr="00F92C80">
        <w:rPr>
          <w:rFonts w:ascii="Times New Roman" w:hAnsi="Times New Roman"/>
          <w:sz w:val="20"/>
          <w:szCs w:val="20"/>
          <w:lang w:val="en-US"/>
        </w:rPr>
        <w:t>;</w:t>
      </w:r>
      <w:r w:rsidR="00DA7553" w:rsidRPr="00F92C80">
        <w:rPr>
          <w:rFonts w:ascii="Times New Roman" w:hAnsi="Times New Roman"/>
          <w:sz w:val="20"/>
          <w:szCs w:val="20"/>
          <w:lang w:val="en-US"/>
        </w:rPr>
        <w:t xml:space="preserve"> Mountford et al</w:t>
      </w:r>
      <w:r w:rsidR="003D4F6A" w:rsidRPr="00F92C80">
        <w:rPr>
          <w:rFonts w:ascii="Times New Roman" w:hAnsi="Times New Roman"/>
          <w:sz w:val="20"/>
          <w:szCs w:val="20"/>
          <w:lang w:val="en-US"/>
        </w:rPr>
        <w:t>., 20</w:t>
      </w:r>
      <w:r w:rsidR="00826F69" w:rsidRPr="00F92C80">
        <w:rPr>
          <w:rFonts w:ascii="Times New Roman" w:hAnsi="Times New Roman"/>
          <w:sz w:val="20"/>
          <w:szCs w:val="20"/>
          <w:lang w:val="en-US"/>
        </w:rPr>
        <w:t>18</w:t>
      </w:r>
      <w:r w:rsidR="00941B9F">
        <w:rPr>
          <w:rFonts w:ascii="Times New Roman" w:hAnsi="Times New Roman"/>
          <w:sz w:val="20"/>
          <w:szCs w:val="20"/>
          <w:lang w:val="en-US"/>
        </w:rPr>
        <w:t>, Mountford et al., 2020</w:t>
      </w:r>
      <w:r w:rsidR="003E0323" w:rsidRPr="00F92C80">
        <w:rPr>
          <w:rFonts w:ascii="Times New Roman" w:hAnsi="Times New Roman"/>
          <w:sz w:val="20"/>
          <w:szCs w:val="20"/>
          <w:lang w:val="en-US"/>
        </w:rPr>
        <w:t>)</w:t>
      </w:r>
      <w:r w:rsidRPr="00F92C80">
        <w:rPr>
          <w:rFonts w:ascii="Times New Roman" w:hAnsi="Times New Roman"/>
          <w:sz w:val="20"/>
          <w:szCs w:val="20"/>
          <w:lang w:val="en-US"/>
        </w:rPr>
        <w:t>. Interdisciplinarity provides students with new perspectives and methods of working, which employers mentioned as one particular way of bringing much needed diversity to their organization</w:t>
      </w:r>
      <w:r w:rsidR="003E0323" w:rsidRPr="00F92C80">
        <w:rPr>
          <w:rFonts w:ascii="Times New Roman" w:hAnsi="Times New Roman"/>
          <w:sz w:val="20"/>
          <w:szCs w:val="20"/>
          <w:lang w:val="en-US"/>
        </w:rPr>
        <w:t xml:space="preserve"> (Interviewee </w:t>
      </w:r>
      <w:r w:rsidR="00160B61" w:rsidRPr="00F92C80">
        <w:rPr>
          <w:rFonts w:ascii="Times New Roman" w:hAnsi="Times New Roman"/>
          <w:sz w:val="20"/>
          <w:szCs w:val="20"/>
          <w:lang w:val="en-US"/>
        </w:rPr>
        <w:t>I</w:t>
      </w:r>
      <w:r w:rsidR="003E0323" w:rsidRPr="00F92C80">
        <w:rPr>
          <w:rFonts w:ascii="Times New Roman" w:hAnsi="Times New Roman"/>
          <w:sz w:val="20"/>
          <w:szCs w:val="20"/>
          <w:lang w:val="en-US"/>
        </w:rPr>
        <w:t>)</w:t>
      </w:r>
      <w:r w:rsidRPr="00F92C80">
        <w:rPr>
          <w:rFonts w:ascii="Times New Roman" w:hAnsi="Times New Roman"/>
          <w:sz w:val="20"/>
          <w:szCs w:val="20"/>
          <w:lang w:val="en-US"/>
        </w:rPr>
        <w:t xml:space="preserve">. Industry leaders also highlight the importance of interdisciplinarity, with statements that futureproofing will require “building mechanisms so that understanding of the world outside Universities is drawn in systematically and across the full range of academic disciplines.” This will allow universities to “shape the work of businesses through their research and teaching innovations which </w:t>
      </w:r>
      <w:r w:rsidR="00EB3086" w:rsidRPr="00F92C80">
        <w:rPr>
          <w:rFonts w:ascii="Times New Roman" w:hAnsi="Times New Roman"/>
          <w:sz w:val="20"/>
          <w:szCs w:val="20"/>
          <w:lang w:val="en-US"/>
        </w:rPr>
        <w:t>capitalize</w:t>
      </w:r>
      <w:r w:rsidRPr="00F92C80">
        <w:rPr>
          <w:rFonts w:ascii="Times New Roman" w:hAnsi="Times New Roman"/>
          <w:sz w:val="20"/>
          <w:szCs w:val="20"/>
          <w:lang w:val="en-US"/>
        </w:rPr>
        <w:t xml:space="preserve"> on new technologies, processes and approaches” (Andrew </w:t>
      </w:r>
      <w:r w:rsidR="00AA4404" w:rsidRPr="00F92C80">
        <w:rPr>
          <w:rFonts w:ascii="Times New Roman" w:hAnsi="Times New Roman"/>
          <w:sz w:val="20"/>
          <w:szCs w:val="20"/>
          <w:lang w:val="en-US"/>
        </w:rPr>
        <w:t>&amp;</w:t>
      </w:r>
      <w:r w:rsidRPr="00F92C80">
        <w:rPr>
          <w:rFonts w:ascii="Times New Roman" w:hAnsi="Times New Roman"/>
          <w:sz w:val="20"/>
          <w:szCs w:val="20"/>
          <w:lang w:val="en-US"/>
        </w:rPr>
        <w:t xml:space="preserve"> Bagshaw, 2019, p. 12).</w:t>
      </w:r>
    </w:p>
    <w:p w14:paraId="42A65A07" w14:textId="2CBEE7D0" w:rsidR="00F76743" w:rsidRPr="00F92C80" w:rsidRDefault="00F76743"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Interviewee I</w:t>
      </w:r>
      <w:r w:rsidR="009C7D94" w:rsidRPr="00F92C80">
        <w:rPr>
          <w:rFonts w:ascii="Times New Roman" w:hAnsi="Times New Roman"/>
          <w:sz w:val="20"/>
          <w:szCs w:val="20"/>
          <w:lang w:val="en-US"/>
        </w:rPr>
        <w:t xml:space="preserve"> reflected on their own academic and professional journey, as they praised the benefits of interdisciplinary elements in higher education, </w:t>
      </w:r>
      <w:r w:rsidRPr="00F92C80">
        <w:rPr>
          <w:rFonts w:ascii="Times New Roman" w:hAnsi="Times New Roman"/>
          <w:sz w:val="20"/>
          <w:szCs w:val="20"/>
          <w:lang w:val="en-US"/>
        </w:rPr>
        <w:t>“</w:t>
      </w:r>
      <w:r w:rsidR="009C7D94" w:rsidRPr="00F92C80">
        <w:rPr>
          <w:rFonts w:ascii="Times New Roman" w:hAnsi="Times New Roman"/>
          <w:sz w:val="20"/>
          <w:szCs w:val="20"/>
          <w:lang w:val="en-US"/>
        </w:rPr>
        <w:t xml:space="preserve">Now computing is everywhere. So, we have to really know and understand more about the areas within which we're working. And obviously, we're never going to get everything. </w:t>
      </w:r>
      <w:r w:rsidRPr="00F92C80">
        <w:rPr>
          <w:rFonts w:ascii="Times New Roman" w:hAnsi="Times New Roman"/>
          <w:sz w:val="20"/>
          <w:szCs w:val="20"/>
          <w:lang w:val="en-US"/>
        </w:rPr>
        <w:t xml:space="preserve">But the fact that we have </w:t>
      </w:r>
      <w:r w:rsidRPr="00F92C80">
        <w:rPr>
          <w:rFonts w:ascii="Times New Roman" w:hAnsi="Times New Roman"/>
          <w:sz w:val="20"/>
          <w:szCs w:val="20"/>
          <w:lang w:val="en-US"/>
        </w:rPr>
        <w:lastRenderedPageBreak/>
        <w:t>been trained to work with one interdisciplinary group and to break out of our silos is really good”.</w:t>
      </w:r>
      <w:r w:rsidR="009C7D94" w:rsidRPr="00F92C80">
        <w:rPr>
          <w:rFonts w:ascii="Times New Roman" w:hAnsi="Times New Roman"/>
          <w:sz w:val="20"/>
          <w:szCs w:val="20"/>
          <w:lang w:val="en-US"/>
        </w:rPr>
        <w:t xml:space="preserve"> Interviewee H </w:t>
      </w:r>
      <w:r w:rsidR="00994119" w:rsidRPr="00F92C80">
        <w:rPr>
          <w:rFonts w:ascii="Times New Roman" w:hAnsi="Times New Roman"/>
          <w:sz w:val="20"/>
          <w:szCs w:val="20"/>
          <w:lang w:val="en-US"/>
        </w:rPr>
        <w:t>explained, “Some of the employees here wouldn't have a business background, but yet they have the right attitude. One of the top employees actually has a background in chemistry and yet, she has the ability to have a very deep understanding of the meaning of marketing”.</w:t>
      </w:r>
    </w:p>
    <w:p w14:paraId="51192D84" w14:textId="5B59A204" w:rsidR="009D3BE0" w:rsidRPr="00F92C80" w:rsidRDefault="009D3BE0"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Intersectorality, whereby universities will work in collaboration with industry, is also on industry and </w:t>
      </w:r>
      <w:r w:rsidR="00E67E2D" w:rsidRPr="00F92C80">
        <w:rPr>
          <w:rFonts w:ascii="Times New Roman" w:hAnsi="Times New Roman"/>
          <w:sz w:val="20"/>
          <w:szCs w:val="20"/>
          <w:lang w:val="en-US"/>
        </w:rPr>
        <w:t>policymaker</w:t>
      </w:r>
      <w:r w:rsidR="00630DB5" w:rsidRPr="00F92C80">
        <w:rPr>
          <w:rFonts w:ascii="Times New Roman" w:hAnsi="Times New Roman"/>
          <w:sz w:val="20"/>
          <w:szCs w:val="20"/>
          <w:lang w:val="en-US"/>
        </w:rPr>
        <w:t xml:space="preserve"> radars</w:t>
      </w:r>
      <w:r w:rsidR="00160B61" w:rsidRPr="00F92C80">
        <w:rPr>
          <w:rFonts w:ascii="Times New Roman" w:hAnsi="Times New Roman"/>
          <w:sz w:val="20"/>
          <w:szCs w:val="20"/>
          <w:lang w:val="en-US"/>
        </w:rPr>
        <w:t xml:space="preserve"> (</w:t>
      </w:r>
      <w:r w:rsidR="00D947AF" w:rsidRPr="00F92C80">
        <w:rPr>
          <w:rFonts w:ascii="Times New Roman" w:hAnsi="Times New Roman"/>
          <w:sz w:val="20"/>
          <w:szCs w:val="20"/>
          <w:lang w:val="en-US"/>
        </w:rPr>
        <w:t>DG EAC, 2020</w:t>
      </w:r>
      <w:r w:rsidR="00160B61" w:rsidRPr="00F92C80">
        <w:rPr>
          <w:rFonts w:ascii="Times New Roman" w:hAnsi="Times New Roman"/>
          <w:sz w:val="20"/>
          <w:szCs w:val="20"/>
          <w:lang w:val="en-US"/>
        </w:rPr>
        <w:t>)</w:t>
      </w:r>
      <w:r w:rsidRPr="00F92C80">
        <w:rPr>
          <w:rFonts w:ascii="Times New Roman" w:hAnsi="Times New Roman"/>
          <w:sz w:val="20"/>
          <w:szCs w:val="20"/>
          <w:lang w:val="en-US"/>
        </w:rPr>
        <w:t xml:space="preserve">. EUA stresses that universities are well able to equip researchers with the necessary basic and advanced skills to meet current technological and societal challenges. At the same time, universities also engage in and </w:t>
      </w:r>
      <w:r w:rsidR="00C93C6F">
        <w:rPr>
          <w:rFonts w:ascii="Times New Roman" w:hAnsi="Times New Roman"/>
          <w:sz w:val="20"/>
          <w:szCs w:val="20"/>
          <w:lang w:val="en-US"/>
        </w:rPr>
        <w:br/>
      </w:r>
      <w:r w:rsidRPr="00F92C80">
        <w:rPr>
          <w:rFonts w:ascii="Times New Roman" w:hAnsi="Times New Roman"/>
          <w:sz w:val="20"/>
          <w:szCs w:val="20"/>
          <w:lang w:val="en-US"/>
        </w:rPr>
        <w:t xml:space="preserve">co-implement numerous collaborations with partners outside of academia. Through collaborative doctoral education schemes, universities foster the involvement of public and private sector actors in doctoral training” (EUA, </w:t>
      </w:r>
      <w:r w:rsidR="00160B61" w:rsidRPr="00F92C80">
        <w:rPr>
          <w:rFonts w:ascii="Times New Roman" w:hAnsi="Times New Roman"/>
          <w:sz w:val="20"/>
          <w:szCs w:val="20"/>
          <w:lang w:val="en-US"/>
        </w:rPr>
        <w:t>2020</w:t>
      </w:r>
      <w:r w:rsidR="008E75AA" w:rsidRPr="00F92C80">
        <w:rPr>
          <w:rFonts w:ascii="Times New Roman" w:hAnsi="Times New Roman"/>
          <w:sz w:val="20"/>
          <w:szCs w:val="20"/>
          <w:lang w:val="en-US"/>
        </w:rPr>
        <w:t>,</w:t>
      </w:r>
      <w:r w:rsidR="009F7372" w:rsidRPr="00F92C80">
        <w:rPr>
          <w:rFonts w:ascii="Times New Roman" w:hAnsi="Times New Roman"/>
          <w:sz w:val="20"/>
          <w:szCs w:val="20"/>
          <w:lang w:val="en-US"/>
        </w:rPr>
        <w:t xml:space="preserve"> </w:t>
      </w:r>
      <w:r w:rsidRPr="00F92C80">
        <w:rPr>
          <w:rFonts w:ascii="Times New Roman" w:hAnsi="Times New Roman"/>
          <w:sz w:val="20"/>
          <w:szCs w:val="20"/>
          <w:lang w:val="en-US"/>
        </w:rPr>
        <w:t>p. 13).</w:t>
      </w:r>
    </w:p>
    <w:p w14:paraId="0C33B353" w14:textId="18A95516" w:rsidR="0065235F" w:rsidRPr="00F92C80" w:rsidRDefault="009D3BE0"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Chircop, Karakas, Kiss, and Szczepanski (2020) paint a picture of an ideal </w:t>
      </w:r>
      <w:r w:rsidR="00C93C6F">
        <w:rPr>
          <w:rFonts w:ascii="Times New Roman" w:hAnsi="Times New Roman"/>
          <w:sz w:val="20"/>
          <w:szCs w:val="20"/>
          <w:lang w:val="en-US"/>
        </w:rPr>
        <w:br/>
      </w:r>
      <w:r w:rsidRPr="00F92C80">
        <w:rPr>
          <w:rFonts w:ascii="Times New Roman" w:hAnsi="Times New Roman"/>
          <w:sz w:val="20"/>
          <w:szCs w:val="20"/>
          <w:lang w:val="en-US"/>
        </w:rPr>
        <w:t>industry-academia interaction where “both the expectations of industry and those of academia are satisfied to a similar extent and an equal partnership develops</w:t>
      </w:r>
      <w:r w:rsidR="00D947AF" w:rsidRPr="00F92C80">
        <w:rPr>
          <w:rFonts w:ascii="Times New Roman" w:hAnsi="Times New Roman"/>
          <w:sz w:val="20"/>
          <w:szCs w:val="20"/>
          <w:lang w:val="en-US"/>
        </w:rPr>
        <w:t>” (p. 14)</w:t>
      </w:r>
      <w:r w:rsidRPr="00F92C80">
        <w:rPr>
          <w:rFonts w:ascii="Times New Roman" w:hAnsi="Times New Roman"/>
          <w:sz w:val="20"/>
          <w:szCs w:val="20"/>
          <w:lang w:val="en-US"/>
        </w:rPr>
        <w:t xml:space="preserve">. </w:t>
      </w:r>
      <w:r w:rsidR="00D947AF" w:rsidRPr="00F92C80">
        <w:rPr>
          <w:rFonts w:ascii="Times New Roman" w:hAnsi="Times New Roman"/>
          <w:sz w:val="20"/>
          <w:szCs w:val="20"/>
          <w:lang w:val="en-US"/>
        </w:rPr>
        <w:t xml:space="preserve">These collaborations </w:t>
      </w:r>
      <w:r w:rsidRPr="00F92C80">
        <w:rPr>
          <w:rFonts w:ascii="Times New Roman" w:hAnsi="Times New Roman"/>
          <w:sz w:val="20"/>
          <w:szCs w:val="20"/>
          <w:lang w:val="en-US"/>
        </w:rPr>
        <w:t>are "strategic and long-term. They are built around a shared research vision and may continue for a decade or beyond, establishing deep professional ties, trust and shared benefits, which can bridge the important cultural difference between academia and industry. Ideally, they are led by individuals who understand both the academic and business world” (p.</w:t>
      </w:r>
      <w:r w:rsidR="008E75AA" w:rsidRPr="00F92C80">
        <w:rPr>
          <w:rFonts w:ascii="Times New Roman" w:hAnsi="Times New Roman"/>
          <w:sz w:val="20"/>
          <w:szCs w:val="20"/>
          <w:lang w:val="en-US"/>
        </w:rPr>
        <w:t xml:space="preserve"> </w:t>
      </w:r>
      <w:r w:rsidRPr="00F92C80">
        <w:rPr>
          <w:rFonts w:ascii="Times New Roman" w:hAnsi="Times New Roman"/>
          <w:sz w:val="20"/>
          <w:szCs w:val="20"/>
          <w:lang w:val="en-US"/>
        </w:rPr>
        <w:t xml:space="preserve">14). This </w:t>
      </w:r>
      <w:r w:rsidR="00D947AF" w:rsidRPr="00F92C80">
        <w:rPr>
          <w:rFonts w:ascii="Times New Roman" w:hAnsi="Times New Roman"/>
          <w:sz w:val="20"/>
          <w:szCs w:val="20"/>
          <w:lang w:val="en-US"/>
        </w:rPr>
        <w:t>is not an unpopular vision, as</w:t>
      </w:r>
      <w:r w:rsidRPr="00F92C80">
        <w:rPr>
          <w:rFonts w:ascii="Times New Roman" w:hAnsi="Times New Roman"/>
          <w:sz w:val="20"/>
          <w:szCs w:val="20"/>
          <w:lang w:val="en-US"/>
        </w:rPr>
        <w:t xml:space="preserve"> “</w:t>
      </w:r>
      <w:r w:rsidR="004A6B1A" w:rsidRPr="00F92C80">
        <w:rPr>
          <w:rFonts w:ascii="Times New Roman" w:hAnsi="Times New Roman"/>
          <w:sz w:val="20"/>
          <w:szCs w:val="20"/>
          <w:lang w:val="en-US"/>
        </w:rPr>
        <w:t>[s]</w:t>
      </w:r>
      <w:r w:rsidRPr="00F92C80">
        <w:rPr>
          <w:rFonts w:ascii="Times New Roman" w:hAnsi="Times New Roman"/>
          <w:sz w:val="20"/>
          <w:szCs w:val="20"/>
          <w:lang w:val="en-US"/>
        </w:rPr>
        <w:t>ome 97 % of Europeans think that it is useful for students to work on innovative projects with researchers and companies from different countries. EU graduates who underwent some work-based experiences during their studies also reported better prospects in a graduate tracking survey conducted by the European Commission” (Chircop et al., 2020, p. 16)</w:t>
      </w:r>
      <w:r w:rsidR="0065235F" w:rsidRPr="00F92C80">
        <w:rPr>
          <w:rFonts w:ascii="Times New Roman" w:hAnsi="Times New Roman"/>
          <w:sz w:val="20"/>
          <w:szCs w:val="20"/>
          <w:lang w:val="en-US"/>
        </w:rPr>
        <w:t>.</w:t>
      </w:r>
    </w:p>
    <w:p w14:paraId="072B9D59" w14:textId="1A6824A7" w:rsidR="00156462" w:rsidRPr="00F92C80" w:rsidRDefault="0065235F"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Whittle and Rampton (2020) identify a need to increase the intersectoral mobility of academics and researchers: “Whilst there remains a need for many academics to work </w:t>
      </w:r>
      <w:r w:rsidR="008E75AA" w:rsidRPr="00F92C80">
        <w:rPr>
          <w:rFonts w:ascii="Times New Roman" w:hAnsi="Times New Roman"/>
          <w:sz w:val="20"/>
          <w:szCs w:val="20"/>
          <w:lang w:val="en-US"/>
        </w:rPr>
        <w:br/>
      </w:r>
      <w:r w:rsidRPr="00F92C80">
        <w:rPr>
          <w:rFonts w:ascii="Times New Roman" w:hAnsi="Times New Roman"/>
          <w:sz w:val="20"/>
          <w:szCs w:val="20"/>
          <w:lang w:val="en-US"/>
        </w:rPr>
        <w:t>in-depth within their own disciplines, two trends are increasing the need for inter-sectoral and inter-disciplinary mobility amongst researchers: first, the trend towards short-term funding for research positions at R2 and R3 levels in general; this is requiring researchers to change roles within academia or even into and out of other sectors; second, many of the key challenges facing society require solutions that draw on and combine expertise from different academic disciplines and with expertise from non-academic sectors. There is therefore a need to develop a mix of specialist and transversal competences, which typically requires a degree of inter-sectoral and inter-disciplinary mobility, although such mobility will take very different forms and vary across different disciplines” (p. 88-89).</w:t>
      </w:r>
    </w:p>
    <w:p w14:paraId="1496C64E" w14:textId="7AAD32CC" w:rsidR="00E339AE" w:rsidRPr="00F92C80" w:rsidRDefault="00E339AE"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Interviewee J revealed that intersectoral collaborations formed </w:t>
      </w:r>
      <w:r w:rsidR="005606A5" w:rsidRPr="00F92C80">
        <w:rPr>
          <w:rFonts w:ascii="Times New Roman" w:hAnsi="Times New Roman"/>
          <w:sz w:val="20"/>
          <w:szCs w:val="20"/>
          <w:lang w:val="en-US"/>
        </w:rPr>
        <w:t xml:space="preserve">the </w:t>
      </w:r>
      <w:r w:rsidRPr="00F92C80">
        <w:rPr>
          <w:rFonts w:ascii="Times New Roman" w:hAnsi="Times New Roman"/>
          <w:sz w:val="20"/>
          <w:szCs w:val="20"/>
          <w:lang w:val="en-US"/>
        </w:rPr>
        <w:t>basis of</w:t>
      </w:r>
      <w:r w:rsidR="005606A5" w:rsidRPr="00F92C80">
        <w:rPr>
          <w:rFonts w:ascii="Times New Roman" w:hAnsi="Times New Roman"/>
          <w:sz w:val="20"/>
          <w:szCs w:val="20"/>
          <w:lang w:val="en-US"/>
        </w:rPr>
        <w:t xml:space="preserve"> much of</w:t>
      </w:r>
      <w:r w:rsidRPr="00F92C80">
        <w:rPr>
          <w:rFonts w:ascii="Times New Roman" w:hAnsi="Times New Roman"/>
          <w:sz w:val="20"/>
          <w:szCs w:val="20"/>
          <w:lang w:val="en-US"/>
        </w:rPr>
        <w:t xml:space="preserve"> their hiring strategy, as they got to know and work with students over the course of their studies and research: “You know, I've had quite a lot of examples of people who have completed an undergraduate final year project with me. And then I kind of got to know them that way. And then they came to do a master's that turned into a PhD and then we’d recruit them as a postdoc”. Not only did these intersectoral collaborations provide an opportunity to build their job mobility, but they also expanded the networks of PhD candidates which they later used as an asset in their job search.</w:t>
      </w:r>
      <w:r w:rsidR="008E348A" w:rsidRPr="00F92C80">
        <w:rPr>
          <w:rFonts w:ascii="Times New Roman" w:hAnsi="Times New Roman"/>
          <w:sz w:val="20"/>
          <w:szCs w:val="20"/>
          <w:lang w:val="en-US"/>
        </w:rPr>
        <w:t xml:space="preserve"> Interviewee F supported this idea, as they revealed they frequently hired those from their networks “because of the benefits that gave serenity of knowing the person or knowing, you know, the person that can vouch for them”.</w:t>
      </w:r>
    </w:p>
    <w:p w14:paraId="567B4714" w14:textId="5F39E665" w:rsidR="00E339AE" w:rsidRPr="00F92C80" w:rsidRDefault="00E339AE" w:rsidP="009B2BE0">
      <w:pPr>
        <w:ind w:firstLine="709"/>
        <w:jc w:val="both"/>
        <w:rPr>
          <w:rFonts w:ascii="Times New Roman" w:hAnsi="Times New Roman"/>
          <w:sz w:val="20"/>
          <w:szCs w:val="20"/>
          <w:lang w:val="en-GB"/>
        </w:rPr>
      </w:pPr>
    </w:p>
    <w:p w14:paraId="4B48A68E" w14:textId="3D2A64B6" w:rsidR="00804D27" w:rsidRPr="00F92C80" w:rsidRDefault="00804D27" w:rsidP="009B2BE0">
      <w:pPr>
        <w:ind w:firstLine="709"/>
        <w:jc w:val="both"/>
        <w:rPr>
          <w:rFonts w:ascii="Times New Roman" w:hAnsi="Times New Roman"/>
          <w:sz w:val="20"/>
          <w:szCs w:val="20"/>
          <w:lang w:val="en-GB"/>
        </w:rPr>
      </w:pPr>
    </w:p>
    <w:p w14:paraId="1E666CC4" w14:textId="5A675C17" w:rsidR="00804D27" w:rsidRPr="00F92C80" w:rsidRDefault="00804D27" w:rsidP="009B2BE0">
      <w:pPr>
        <w:ind w:firstLine="709"/>
        <w:jc w:val="both"/>
        <w:rPr>
          <w:rFonts w:ascii="Times New Roman" w:hAnsi="Times New Roman"/>
          <w:sz w:val="20"/>
          <w:szCs w:val="20"/>
          <w:lang w:val="en-GB"/>
        </w:rPr>
      </w:pPr>
    </w:p>
    <w:p w14:paraId="4A44C3BC" w14:textId="77777777" w:rsidR="00804D27" w:rsidRPr="00F92C80" w:rsidRDefault="00804D27" w:rsidP="009B2BE0">
      <w:pPr>
        <w:ind w:firstLine="709"/>
        <w:jc w:val="both"/>
        <w:rPr>
          <w:rFonts w:ascii="Times New Roman" w:hAnsi="Times New Roman"/>
          <w:sz w:val="20"/>
          <w:szCs w:val="20"/>
          <w:lang w:val="en-GB"/>
        </w:rPr>
      </w:pPr>
    </w:p>
    <w:p w14:paraId="2F400D57" w14:textId="1F62A064" w:rsidR="00156462" w:rsidRPr="00F92C80" w:rsidRDefault="00C93C6F" w:rsidP="009B2BE0">
      <w:pPr>
        <w:pStyle w:val="ListParagraph"/>
        <w:ind w:left="0" w:firstLine="0"/>
        <w:rPr>
          <w:rFonts w:ascii="Times New Roman" w:hAnsi="Times New Roman"/>
          <w:b/>
          <w:lang w:val="en-US"/>
        </w:rPr>
      </w:pPr>
      <w:r>
        <w:rPr>
          <w:rFonts w:ascii="Times New Roman" w:hAnsi="Times New Roman"/>
          <w:b/>
          <w:lang w:val="en-US"/>
        </w:rPr>
        <w:lastRenderedPageBreak/>
        <w:t>6</w:t>
      </w:r>
      <w:r w:rsidR="00156462" w:rsidRPr="00F92C80">
        <w:rPr>
          <w:rFonts w:ascii="Times New Roman" w:hAnsi="Times New Roman"/>
          <w:b/>
          <w:lang w:val="en-US"/>
        </w:rPr>
        <w:t>. FUTURE RESEARCH DIRECTIONS</w:t>
      </w:r>
    </w:p>
    <w:p w14:paraId="474C8A50" w14:textId="77777777" w:rsidR="00156462" w:rsidRPr="00F92C80" w:rsidRDefault="00156462" w:rsidP="009B2BE0">
      <w:pPr>
        <w:pStyle w:val="ListParagraph"/>
        <w:ind w:left="0" w:firstLine="0"/>
        <w:rPr>
          <w:rFonts w:ascii="Times New Roman" w:hAnsi="Times New Roman"/>
          <w:b/>
          <w:sz w:val="20"/>
          <w:lang w:val="en-US"/>
        </w:rPr>
      </w:pPr>
    </w:p>
    <w:p w14:paraId="5E62F262" w14:textId="2D9911A3" w:rsidR="005453CD" w:rsidRPr="00F92C80" w:rsidRDefault="005453CD" w:rsidP="00804D27">
      <w:pPr>
        <w:ind w:firstLine="454"/>
        <w:jc w:val="both"/>
        <w:rPr>
          <w:rFonts w:ascii="Times New Roman" w:hAnsi="Times New Roman"/>
          <w:sz w:val="20"/>
          <w:szCs w:val="20"/>
          <w:lang w:val="en-GB"/>
        </w:rPr>
      </w:pPr>
      <w:r w:rsidRPr="00F92C80">
        <w:rPr>
          <w:rFonts w:ascii="Times New Roman" w:hAnsi="Times New Roman"/>
          <w:sz w:val="20"/>
          <w:szCs w:val="20"/>
          <w:lang w:val="en-GB"/>
        </w:rPr>
        <w:t xml:space="preserve">The changing nature of work has been accelerated by the </w:t>
      </w:r>
      <w:r w:rsidR="00A61334" w:rsidRPr="00F92C80">
        <w:rPr>
          <w:rFonts w:ascii="Times New Roman" w:hAnsi="Times New Roman"/>
          <w:sz w:val="20"/>
          <w:szCs w:val="20"/>
          <w:lang w:val="en-GB"/>
        </w:rPr>
        <w:t xml:space="preserve">Covid-19 </w:t>
      </w:r>
      <w:r w:rsidRPr="00F92C80">
        <w:rPr>
          <w:rFonts w:ascii="Times New Roman" w:hAnsi="Times New Roman"/>
          <w:sz w:val="20"/>
          <w:szCs w:val="20"/>
          <w:lang w:val="en-GB"/>
        </w:rPr>
        <w:t xml:space="preserve">pandemic, resulting in an even greater need now for technological capabilities and greener innovation. </w:t>
      </w:r>
      <w:r w:rsidR="005D0445" w:rsidRPr="00F92C80">
        <w:rPr>
          <w:rFonts w:ascii="Times New Roman" w:hAnsi="Times New Roman"/>
          <w:sz w:val="20"/>
          <w:szCs w:val="20"/>
          <w:lang w:val="en-GB"/>
        </w:rPr>
        <w:t xml:space="preserve">Previous academic literature reviews </w:t>
      </w:r>
      <w:r w:rsidRPr="00F92C80">
        <w:rPr>
          <w:rFonts w:ascii="Times New Roman" w:hAnsi="Times New Roman"/>
          <w:sz w:val="20"/>
          <w:szCs w:val="20"/>
          <w:lang w:val="en-GB"/>
        </w:rPr>
        <w:t>did not explicitly mention such digital or green transitions</w:t>
      </w:r>
      <w:r w:rsidR="00246121" w:rsidRPr="00F92C80">
        <w:rPr>
          <w:rFonts w:ascii="Times New Roman" w:hAnsi="Times New Roman"/>
          <w:sz w:val="20"/>
          <w:szCs w:val="20"/>
          <w:lang w:val="en-GB"/>
        </w:rPr>
        <w:t xml:space="preserve"> (Leniston </w:t>
      </w:r>
      <w:r w:rsidR="00AA4404" w:rsidRPr="00F92C80">
        <w:rPr>
          <w:rFonts w:ascii="Times New Roman" w:hAnsi="Times New Roman"/>
          <w:sz w:val="20"/>
          <w:szCs w:val="20"/>
          <w:lang w:val="en-GB"/>
        </w:rPr>
        <w:t>&amp;</w:t>
      </w:r>
      <w:r w:rsidR="00246121" w:rsidRPr="00F92C80">
        <w:rPr>
          <w:rFonts w:ascii="Times New Roman" w:hAnsi="Times New Roman"/>
          <w:sz w:val="20"/>
          <w:szCs w:val="20"/>
          <w:lang w:val="en-GB"/>
        </w:rPr>
        <w:t xml:space="preserve"> Mountford, 2021). This</w:t>
      </w:r>
      <w:r w:rsidRPr="00F92C80">
        <w:rPr>
          <w:rFonts w:ascii="Times New Roman" w:hAnsi="Times New Roman"/>
          <w:sz w:val="20"/>
          <w:szCs w:val="20"/>
          <w:lang w:val="en-GB"/>
        </w:rPr>
        <w:t xml:space="preserve"> highlights another way in way academia and practice are disconnected – not just doctoral education in practice but </w:t>
      </w:r>
      <w:r w:rsidR="005C2E96" w:rsidRPr="00F92C80">
        <w:rPr>
          <w:rFonts w:ascii="Times New Roman" w:hAnsi="Times New Roman"/>
          <w:sz w:val="20"/>
          <w:szCs w:val="20"/>
          <w:lang w:val="en-GB"/>
        </w:rPr>
        <w:t xml:space="preserve">also the way in which we </w:t>
      </w:r>
      <w:r w:rsidR="005279C0" w:rsidRPr="00F92C80">
        <w:rPr>
          <w:rFonts w:ascii="Times New Roman" w:hAnsi="Times New Roman"/>
          <w:sz w:val="20"/>
          <w:szCs w:val="20"/>
          <w:lang w:val="en-GB"/>
        </w:rPr>
        <w:t xml:space="preserve">study and learn about </w:t>
      </w:r>
      <w:r w:rsidRPr="00F92C80">
        <w:rPr>
          <w:rFonts w:ascii="Times New Roman" w:hAnsi="Times New Roman"/>
          <w:sz w:val="20"/>
          <w:szCs w:val="20"/>
          <w:lang w:val="en-GB"/>
        </w:rPr>
        <w:t>doctoral education itself</w:t>
      </w:r>
      <w:r w:rsidR="005279C0" w:rsidRPr="00F92C80">
        <w:rPr>
          <w:rFonts w:ascii="Times New Roman" w:hAnsi="Times New Roman"/>
          <w:sz w:val="20"/>
          <w:szCs w:val="20"/>
          <w:lang w:val="en-GB"/>
        </w:rPr>
        <w:t>.</w:t>
      </w:r>
    </w:p>
    <w:p w14:paraId="14F972D8" w14:textId="740181A7" w:rsidR="005453CD" w:rsidRPr="00F92C80" w:rsidRDefault="005453CD" w:rsidP="00804D27">
      <w:pPr>
        <w:ind w:firstLine="454"/>
        <w:jc w:val="both"/>
        <w:rPr>
          <w:rFonts w:ascii="Times New Roman" w:hAnsi="Times New Roman"/>
          <w:sz w:val="20"/>
          <w:szCs w:val="20"/>
          <w:lang w:val="en-GB"/>
        </w:rPr>
      </w:pPr>
      <w:r w:rsidRPr="00F92C80">
        <w:rPr>
          <w:rFonts w:ascii="Times New Roman" w:hAnsi="Times New Roman"/>
          <w:sz w:val="20"/>
          <w:szCs w:val="20"/>
          <w:lang w:val="en-GB"/>
        </w:rPr>
        <w:t>Most notably though, academics’ previous understanding of ‘soft’ or transferable skills w</w:t>
      </w:r>
      <w:r w:rsidR="00CB33AE" w:rsidRPr="00F92C80">
        <w:rPr>
          <w:rFonts w:ascii="Times New Roman" w:hAnsi="Times New Roman"/>
          <w:sz w:val="20"/>
          <w:szCs w:val="20"/>
          <w:lang w:val="en-GB"/>
        </w:rPr>
        <w:t>ere</w:t>
      </w:r>
      <w:r w:rsidRPr="00F92C80">
        <w:rPr>
          <w:rFonts w:ascii="Times New Roman" w:hAnsi="Times New Roman"/>
          <w:sz w:val="20"/>
          <w:szCs w:val="20"/>
          <w:lang w:val="en-GB"/>
        </w:rPr>
        <w:t xml:space="preserve"> along the lines of teamwork, time management, organization and other task-related capabilities</w:t>
      </w:r>
      <w:r w:rsidR="00CB33AE" w:rsidRPr="00F92C80">
        <w:rPr>
          <w:rFonts w:ascii="Times New Roman" w:hAnsi="Times New Roman"/>
          <w:sz w:val="20"/>
          <w:szCs w:val="20"/>
          <w:lang w:val="en-GB"/>
        </w:rPr>
        <w:t xml:space="preserve"> (Cui </w:t>
      </w:r>
      <w:r w:rsidR="00AA4404" w:rsidRPr="00F92C80">
        <w:rPr>
          <w:rFonts w:ascii="Times New Roman" w:hAnsi="Times New Roman"/>
          <w:sz w:val="20"/>
          <w:szCs w:val="20"/>
          <w:lang w:val="en-GB"/>
        </w:rPr>
        <w:t>&amp;</w:t>
      </w:r>
      <w:r w:rsidR="00CB33AE" w:rsidRPr="00F92C80">
        <w:rPr>
          <w:rFonts w:ascii="Times New Roman" w:hAnsi="Times New Roman"/>
          <w:sz w:val="20"/>
          <w:szCs w:val="20"/>
          <w:lang w:val="en-GB"/>
        </w:rPr>
        <w:t xml:space="preserve"> Harshman, 2020; Germain-Alamartine </w:t>
      </w:r>
      <w:r w:rsidR="00AA4404" w:rsidRPr="00F92C80">
        <w:rPr>
          <w:rFonts w:ascii="Times New Roman" w:hAnsi="Times New Roman"/>
          <w:sz w:val="20"/>
          <w:szCs w:val="20"/>
          <w:lang w:val="en-GB"/>
        </w:rPr>
        <w:t>&amp;</w:t>
      </w:r>
      <w:r w:rsidR="00CB33AE" w:rsidRPr="00F92C80">
        <w:rPr>
          <w:rFonts w:ascii="Times New Roman" w:hAnsi="Times New Roman"/>
          <w:sz w:val="20"/>
          <w:szCs w:val="20"/>
          <w:lang w:val="en-GB"/>
        </w:rPr>
        <w:t xml:space="preserve"> Moghadam-Saman, 2020; Kitchin, 2015; Patterson et al., 2019</w:t>
      </w:r>
      <w:r w:rsidR="00EF4BF3" w:rsidRPr="00F92C80">
        <w:rPr>
          <w:rFonts w:ascii="Times New Roman" w:hAnsi="Times New Roman"/>
          <w:sz w:val="20"/>
          <w:szCs w:val="20"/>
          <w:lang w:val="en-GB"/>
        </w:rPr>
        <w:t>)</w:t>
      </w:r>
      <w:r w:rsidRPr="00F92C80">
        <w:rPr>
          <w:rFonts w:ascii="Times New Roman" w:hAnsi="Times New Roman"/>
          <w:sz w:val="20"/>
          <w:szCs w:val="20"/>
          <w:lang w:val="en-GB"/>
        </w:rPr>
        <w:t xml:space="preserve">. The practice perspective </w:t>
      </w:r>
      <w:r w:rsidR="00641927" w:rsidRPr="00F92C80">
        <w:rPr>
          <w:rFonts w:ascii="Times New Roman" w:hAnsi="Times New Roman"/>
          <w:sz w:val="20"/>
          <w:szCs w:val="20"/>
          <w:lang w:val="en-GB"/>
        </w:rPr>
        <w:t>extends</w:t>
      </w:r>
      <w:r w:rsidRPr="00F92C80">
        <w:rPr>
          <w:rFonts w:ascii="Times New Roman" w:hAnsi="Times New Roman"/>
          <w:sz w:val="20"/>
          <w:szCs w:val="20"/>
          <w:lang w:val="en-GB"/>
        </w:rPr>
        <w:t xml:space="preserve"> the concept of ‘hard’ or technical skills versus soft skills</w:t>
      </w:r>
      <w:r w:rsidR="00641927" w:rsidRPr="00F92C80">
        <w:rPr>
          <w:rFonts w:ascii="Times New Roman" w:hAnsi="Times New Roman"/>
          <w:sz w:val="20"/>
          <w:szCs w:val="20"/>
          <w:lang w:val="en-GB"/>
        </w:rPr>
        <w:t>, adding</w:t>
      </w:r>
      <w:r w:rsidR="00397533" w:rsidRPr="00F92C80">
        <w:rPr>
          <w:rFonts w:ascii="Times New Roman" w:hAnsi="Times New Roman"/>
          <w:sz w:val="20"/>
          <w:szCs w:val="20"/>
          <w:lang w:val="en-GB"/>
        </w:rPr>
        <w:t xml:space="preserve"> </w:t>
      </w:r>
      <w:r w:rsidRPr="00F92C80">
        <w:rPr>
          <w:rFonts w:ascii="Times New Roman" w:hAnsi="Times New Roman"/>
          <w:sz w:val="20"/>
          <w:szCs w:val="20"/>
          <w:lang w:val="en-GB"/>
        </w:rPr>
        <w:t>a third category of skill</w:t>
      </w:r>
      <w:r w:rsidR="00397533" w:rsidRPr="00F92C80">
        <w:rPr>
          <w:rFonts w:ascii="Times New Roman" w:hAnsi="Times New Roman"/>
          <w:sz w:val="20"/>
          <w:szCs w:val="20"/>
          <w:lang w:val="en-GB"/>
        </w:rPr>
        <w:t>s</w:t>
      </w:r>
      <w:r w:rsidRPr="00F92C80">
        <w:rPr>
          <w:rFonts w:ascii="Times New Roman" w:hAnsi="Times New Roman"/>
          <w:sz w:val="20"/>
          <w:szCs w:val="20"/>
          <w:lang w:val="en-GB"/>
        </w:rPr>
        <w:t xml:space="preserve">: </w:t>
      </w:r>
      <w:r w:rsidR="00397533" w:rsidRPr="00F92C80">
        <w:rPr>
          <w:rFonts w:ascii="Times New Roman" w:hAnsi="Times New Roman"/>
          <w:sz w:val="20"/>
          <w:szCs w:val="20"/>
          <w:lang w:val="en-GB"/>
        </w:rPr>
        <w:t xml:space="preserve">those based on what might previously have been considered </w:t>
      </w:r>
      <w:r w:rsidRPr="00F92C80">
        <w:rPr>
          <w:rFonts w:ascii="Times New Roman" w:hAnsi="Times New Roman"/>
          <w:sz w:val="20"/>
          <w:szCs w:val="20"/>
          <w:lang w:val="en-GB"/>
        </w:rPr>
        <w:t>personality</w:t>
      </w:r>
      <w:r w:rsidR="00397533" w:rsidRPr="00F92C80">
        <w:rPr>
          <w:rFonts w:ascii="Times New Roman" w:hAnsi="Times New Roman"/>
          <w:sz w:val="20"/>
          <w:szCs w:val="20"/>
          <w:lang w:val="en-GB"/>
        </w:rPr>
        <w:t xml:space="preserve"> traits</w:t>
      </w:r>
      <w:r w:rsidRPr="00F92C80">
        <w:rPr>
          <w:rFonts w:ascii="Times New Roman" w:hAnsi="Times New Roman"/>
          <w:sz w:val="20"/>
          <w:szCs w:val="20"/>
          <w:lang w:val="en-GB"/>
        </w:rPr>
        <w:t xml:space="preserve">. </w:t>
      </w:r>
      <w:r w:rsidR="00801814" w:rsidRPr="00F92C80">
        <w:rPr>
          <w:rFonts w:ascii="Times New Roman" w:hAnsi="Times New Roman"/>
          <w:sz w:val="20"/>
          <w:szCs w:val="20"/>
          <w:lang w:val="en-GB"/>
        </w:rPr>
        <w:t>This raises</w:t>
      </w:r>
      <w:r w:rsidRPr="00F92C80">
        <w:rPr>
          <w:rFonts w:ascii="Times New Roman" w:hAnsi="Times New Roman"/>
          <w:sz w:val="20"/>
          <w:szCs w:val="20"/>
          <w:lang w:val="en-GB"/>
        </w:rPr>
        <w:t xml:space="preserve"> questions as to whether </w:t>
      </w:r>
      <w:r w:rsidR="00801814" w:rsidRPr="00F92C80">
        <w:rPr>
          <w:rFonts w:ascii="Times New Roman" w:hAnsi="Times New Roman"/>
          <w:sz w:val="20"/>
          <w:szCs w:val="20"/>
          <w:lang w:val="en-GB"/>
        </w:rPr>
        <w:t xml:space="preserve">such </w:t>
      </w:r>
      <w:r w:rsidRPr="00F92C80">
        <w:rPr>
          <w:rFonts w:ascii="Times New Roman" w:hAnsi="Times New Roman"/>
          <w:sz w:val="20"/>
          <w:szCs w:val="20"/>
          <w:lang w:val="en-GB"/>
        </w:rPr>
        <w:t>skills are intrinsic or can be trained – and if so, how? This may imply that other disciplines, such as psychology, can further contribute to this understanding of the practice perspective and how best to implement measures into doctoral education programmes to meet industry demands.</w:t>
      </w:r>
    </w:p>
    <w:p w14:paraId="40B788C2" w14:textId="6480BAC1" w:rsidR="00156462" w:rsidRPr="00F92C80" w:rsidRDefault="005453CD" w:rsidP="00804D27">
      <w:pPr>
        <w:ind w:firstLine="454"/>
        <w:jc w:val="both"/>
        <w:rPr>
          <w:rFonts w:ascii="Times New Roman" w:hAnsi="Times New Roman"/>
          <w:sz w:val="20"/>
          <w:szCs w:val="20"/>
          <w:lang w:val="en-GB"/>
        </w:rPr>
      </w:pPr>
      <w:r w:rsidRPr="00F92C80">
        <w:rPr>
          <w:rFonts w:ascii="Times New Roman" w:hAnsi="Times New Roman"/>
          <w:sz w:val="20"/>
          <w:szCs w:val="20"/>
          <w:lang w:val="en-GB"/>
        </w:rPr>
        <w:t>This is crucial as employers explained that their organi</w:t>
      </w:r>
      <w:r w:rsidR="00EB3086" w:rsidRPr="00F92C80">
        <w:rPr>
          <w:rFonts w:ascii="Times New Roman" w:hAnsi="Times New Roman"/>
          <w:sz w:val="20"/>
          <w:szCs w:val="20"/>
          <w:lang w:val="en-GB"/>
        </w:rPr>
        <w:t>z</w:t>
      </w:r>
      <w:r w:rsidRPr="00F92C80">
        <w:rPr>
          <w:rFonts w:ascii="Times New Roman" w:hAnsi="Times New Roman"/>
          <w:sz w:val="20"/>
          <w:szCs w:val="20"/>
          <w:lang w:val="en-GB"/>
        </w:rPr>
        <w:t>ations were happy to provide the funds or resources required for their employee’s technical development. Yet when it came to personal development and transferable skills, something they described as key to the organization, employees were left to figure it out for themselves. One of the interviewees mentioned that regular evaluation sessions were common in their research institute and that employees could have the choice to move to a different position should they wish. The confidence lacking in doctoral graduates particularly meant that many would struggle to communicate their concerns and thus miss out on flexibility and valuable opportunities to work in positions better suited to their interests. This further exemplifies why doctoral education must develop transferable skills and promote the strengths of a doctoral degree in a multitude of roles and sectors. In doing so, this will also promote adaptability to doctoral students with opportunities to work in teams and/or professional environments where such skills can be developed and highlight doctoral graduates’ potential to otherwise hesitant employers.</w:t>
      </w:r>
    </w:p>
    <w:p w14:paraId="5C064E78" w14:textId="77777777" w:rsidR="00156462" w:rsidRPr="00F92C80" w:rsidRDefault="00156462" w:rsidP="00F30D6C">
      <w:pPr>
        <w:jc w:val="both"/>
        <w:rPr>
          <w:rFonts w:ascii="Times New Roman" w:hAnsi="Times New Roman"/>
          <w:sz w:val="20"/>
          <w:lang w:val="en-US"/>
        </w:rPr>
      </w:pPr>
    </w:p>
    <w:p w14:paraId="78FD432F" w14:textId="0F8D94A3" w:rsidR="00156462" w:rsidRPr="00F92C80" w:rsidRDefault="00C93C6F" w:rsidP="009B2BE0">
      <w:pPr>
        <w:pStyle w:val="ListParagraph"/>
        <w:ind w:left="0" w:firstLine="0"/>
        <w:rPr>
          <w:rFonts w:ascii="Times New Roman" w:hAnsi="Times New Roman"/>
          <w:b/>
          <w:lang w:val="en-US"/>
        </w:rPr>
      </w:pPr>
      <w:r>
        <w:rPr>
          <w:rFonts w:ascii="Times New Roman" w:hAnsi="Times New Roman"/>
          <w:b/>
          <w:lang w:val="en-US"/>
        </w:rPr>
        <w:t>7</w:t>
      </w:r>
      <w:r w:rsidR="00156462" w:rsidRPr="00F92C80">
        <w:rPr>
          <w:rFonts w:ascii="Times New Roman" w:hAnsi="Times New Roman"/>
          <w:b/>
          <w:lang w:val="en-US"/>
        </w:rPr>
        <w:t>. CONCLUSION/DISCUSSION</w:t>
      </w:r>
    </w:p>
    <w:p w14:paraId="27074A00" w14:textId="77777777" w:rsidR="00156462" w:rsidRPr="00F92C80" w:rsidRDefault="00156462" w:rsidP="009B2BE0">
      <w:pPr>
        <w:pStyle w:val="ListParagraph"/>
        <w:ind w:left="0" w:firstLine="0"/>
        <w:rPr>
          <w:rFonts w:ascii="Times New Roman" w:hAnsi="Times New Roman"/>
          <w:b/>
          <w:sz w:val="20"/>
          <w:lang w:val="en-US"/>
        </w:rPr>
      </w:pPr>
    </w:p>
    <w:p w14:paraId="717F757D" w14:textId="1E65BECF" w:rsidR="008049CE" w:rsidRPr="00F92C80" w:rsidRDefault="009D157F"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Society is undergoing major changes in how we work, think</w:t>
      </w:r>
      <w:r w:rsidR="00613FB6" w:rsidRPr="00F92C80">
        <w:rPr>
          <w:rFonts w:ascii="Times New Roman" w:hAnsi="Times New Roman"/>
          <w:sz w:val="20"/>
          <w:szCs w:val="20"/>
          <w:lang w:val="en-US"/>
        </w:rPr>
        <w:t>,</w:t>
      </w:r>
      <w:r w:rsidRPr="00F92C80">
        <w:rPr>
          <w:rFonts w:ascii="Times New Roman" w:hAnsi="Times New Roman"/>
          <w:sz w:val="20"/>
          <w:szCs w:val="20"/>
          <w:lang w:val="en-US"/>
        </w:rPr>
        <w:t xml:space="preserve"> and operate</w:t>
      </w:r>
      <w:r w:rsidR="008049CE" w:rsidRPr="00F92C80">
        <w:rPr>
          <w:rFonts w:ascii="Times New Roman" w:hAnsi="Times New Roman"/>
          <w:sz w:val="20"/>
          <w:szCs w:val="20"/>
          <w:lang w:val="en-US"/>
        </w:rPr>
        <w:t>, t</w:t>
      </w:r>
      <w:r w:rsidRPr="00F92C80">
        <w:rPr>
          <w:rFonts w:ascii="Times New Roman" w:hAnsi="Times New Roman"/>
          <w:sz w:val="20"/>
          <w:szCs w:val="20"/>
          <w:lang w:val="en-US"/>
        </w:rPr>
        <w:t xml:space="preserve">hrough </w:t>
      </w:r>
      <w:r w:rsidR="0056634D" w:rsidRPr="00F92C80">
        <w:rPr>
          <w:rFonts w:ascii="Times New Roman" w:hAnsi="Times New Roman"/>
          <w:sz w:val="20"/>
          <w:szCs w:val="20"/>
          <w:lang w:val="en-US"/>
        </w:rPr>
        <w:t>a d</w:t>
      </w:r>
      <w:r w:rsidRPr="00F92C80">
        <w:rPr>
          <w:rFonts w:ascii="Times New Roman" w:hAnsi="Times New Roman"/>
          <w:sz w:val="20"/>
          <w:szCs w:val="20"/>
          <w:lang w:val="en-US"/>
        </w:rPr>
        <w:t>rive towards sustainability and</w:t>
      </w:r>
      <w:r w:rsidR="0056634D" w:rsidRPr="00F92C80">
        <w:rPr>
          <w:rFonts w:ascii="Times New Roman" w:hAnsi="Times New Roman"/>
          <w:sz w:val="20"/>
          <w:szCs w:val="20"/>
          <w:lang w:val="en-US"/>
        </w:rPr>
        <w:t xml:space="preserve"> an</w:t>
      </w:r>
      <w:r w:rsidRPr="00F92C80">
        <w:rPr>
          <w:rFonts w:ascii="Times New Roman" w:hAnsi="Times New Roman"/>
          <w:sz w:val="20"/>
          <w:szCs w:val="20"/>
          <w:lang w:val="en-US"/>
        </w:rPr>
        <w:t xml:space="preserve"> increased dependency on emerging technologies</w:t>
      </w:r>
      <w:r w:rsidR="008049CE" w:rsidRPr="00F92C80">
        <w:rPr>
          <w:rFonts w:ascii="Times New Roman" w:hAnsi="Times New Roman"/>
          <w:sz w:val="20"/>
          <w:szCs w:val="20"/>
          <w:lang w:val="en-US"/>
        </w:rPr>
        <w:t>. P</w:t>
      </w:r>
      <w:r w:rsidRPr="00F92C80">
        <w:rPr>
          <w:rFonts w:ascii="Times New Roman" w:hAnsi="Times New Roman"/>
          <w:sz w:val="20"/>
          <w:szCs w:val="20"/>
          <w:lang w:val="en-US"/>
        </w:rPr>
        <w:t>olicymakers such as the European Commission</w:t>
      </w:r>
      <w:r w:rsidR="00156462" w:rsidRPr="00F92C80">
        <w:rPr>
          <w:rFonts w:ascii="Times New Roman" w:hAnsi="Times New Roman"/>
          <w:sz w:val="20"/>
          <w:szCs w:val="20"/>
          <w:lang w:val="en-US"/>
        </w:rPr>
        <w:t xml:space="preserve"> </w:t>
      </w:r>
      <w:r w:rsidR="008049CE" w:rsidRPr="00F92C80">
        <w:rPr>
          <w:rFonts w:ascii="Times New Roman" w:hAnsi="Times New Roman"/>
          <w:sz w:val="20"/>
          <w:szCs w:val="20"/>
          <w:lang w:val="en-US"/>
        </w:rPr>
        <w:t>highlight th</w:t>
      </w:r>
      <w:r w:rsidR="00336ED8" w:rsidRPr="00F92C80">
        <w:rPr>
          <w:rFonts w:ascii="Times New Roman" w:hAnsi="Times New Roman"/>
          <w:sz w:val="20"/>
          <w:szCs w:val="20"/>
          <w:lang w:val="en-US"/>
        </w:rPr>
        <w:t>is</w:t>
      </w:r>
      <w:r w:rsidR="008049CE" w:rsidRPr="00F92C80">
        <w:rPr>
          <w:rFonts w:ascii="Times New Roman" w:hAnsi="Times New Roman"/>
          <w:sz w:val="20"/>
          <w:szCs w:val="20"/>
          <w:lang w:val="en-US"/>
        </w:rPr>
        <w:t xml:space="preserve"> changing world and call for universities</w:t>
      </w:r>
      <w:r w:rsidR="00613FB6" w:rsidRPr="00F92C80">
        <w:rPr>
          <w:rFonts w:ascii="Times New Roman" w:hAnsi="Times New Roman"/>
          <w:sz w:val="20"/>
          <w:szCs w:val="20"/>
          <w:lang w:val="en-US"/>
        </w:rPr>
        <w:t xml:space="preserve"> and their students</w:t>
      </w:r>
      <w:r w:rsidR="008049CE" w:rsidRPr="00F92C80">
        <w:rPr>
          <w:rFonts w:ascii="Times New Roman" w:hAnsi="Times New Roman"/>
          <w:sz w:val="20"/>
          <w:szCs w:val="20"/>
          <w:lang w:val="en-US"/>
        </w:rPr>
        <w:t xml:space="preserve"> to play a role in </w:t>
      </w:r>
      <w:r w:rsidR="0056634D" w:rsidRPr="00F92C80">
        <w:rPr>
          <w:rFonts w:ascii="Times New Roman" w:hAnsi="Times New Roman"/>
          <w:sz w:val="20"/>
          <w:szCs w:val="20"/>
          <w:lang w:val="en-US"/>
        </w:rPr>
        <w:t xml:space="preserve">both </w:t>
      </w:r>
      <w:r w:rsidR="008049CE" w:rsidRPr="00F92C80">
        <w:rPr>
          <w:rFonts w:ascii="Times New Roman" w:hAnsi="Times New Roman"/>
          <w:sz w:val="20"/>
          <w:szCs w:val="20"/>
          <w:lang w:val="en-US"/>
        </w:rPr>
        <w:t>innovation and societal development.</w:t>
      </w:r>
      <w:r w:rsidR="00E67E2D" w:rsidRPr="00F92C80">
        <w:rPr>
          <w:rFonts w:ascii="Times New Roman" w:hAnsi="Times New Roman"/>
          <w:sz w:val="20"/>
          <w:szCs w:val="20"/>
          <w:lang w:val="en-US"/>
        </w:rPr>
        <w:t xml:space="preserve"> </w:t>
      </w:r>
      <w:r w:rsidR="00613FB6" w:rsidRPr="00F92C80">
        <w:rPr>
          <w:rFonts w:ascii="Times New Roman" w:hAnsi="Times New Roman"/>
          <w:sz w:val="20"/>
          <w:szCs w:val="20"/>
          <w:lang w:val="en-US"/>
        </w:rPr>
        <w:t xml:space="preserve">Doctorate holders are among those who are most knowledgeable, at least on paper. However, criticisms of their overspecialization and lack of transferable skills have </w:t>
      </w:r>
      <w:r w:rsidR="006F46C0" w:rsidRPr="00F92C80">
        <w:rPr>
          <w:rFonts w:ascii="Times New Roman" w:hAnsi="Times New Roman"/>
          <w:sz w:val="20"/>
          <w:szCs w:val="20"/>
          <w:lang w:val="en-US"/>
        </w:rPr>
        <w:t xml:space="preserve">meant that </w:t>
      </w:r>
      <w:r w:rsidR="00613FB6" w:rsidRPr="00F92C80">
        <w:rPr>
          <w:rFonts w:ascii="Times New Roman" w:hAnsi="Times New Roman"/>
          <w:sz w:val="20"/>
          <w:szCs w:val="20"/>
          <w:lang w:val="en-US"/>
        </w:rPr>
        <w:t xml:space="preserve">employers </w:t>
      </w:r>
      <w:r w:rsidR="006F46C0" w:rsidRPr="00F92C80">
        <w:rPr>
          <w:rFonts w:ascii="Times New Roman" w:hAnsi="Times New Roman"/>
          <w:sz w:val="20"/>
          <w:szCs w:val="20"/>
          <w:lang w:val="en-US"/>
        </w:rPr>
        <w:t xml:space="preserve">often shy </w:t>
      </w:r>
      <w:r w:rsidR="00613FB6" w:rsidRPr="00F92C80">
        <w:rPr>
          <w:rFonts w:ascii="Times New Roman" w:hAnsi="Times New Roman"/>
          <w:sz w:val="20"/>
          <w:szCs w:val="20"/>
          <w:lang w:val="en-US"/>
        </w:rPr>
        <w:t xml:space="preserve">away from hiring them. As </w:t>
      </w:r>
      <w:r w:rsidR="00A16EA1" w:rsidRPr="00F92C80">
        <w:rPr>
          <w:rFonts w:ascii="Times New Roman" w:hAnsi="Times New Roman"/>
          <w:sz w:val="20"/>
          <w:szCs w:val="20"/>
          <w:lang w:val="en-US"/>
        </w:rPr>
        <w:t xml:space="preserve">competition for </w:t>
      </w:r>
      <w:r w:rsidR="00613FB6" w:rsidRPr="00F92C80">
        <w:rPr>
          <w:rFonts w:ascii="Times New Roman" w:hAnsi="Times New Roman"/>
          <w:sz w:val="20"/>
          <w:szCs w:val="20"/>
          <w:lang w:val="en-US"/>
        </w:rPr>
        <w:t xml:space="preserve">academic jobs </w:t>
      </w:r>
      <w:r w:rsidR="00A16EA1" w:rsidRPr="00F92C80">
        <w:rPr>
          <w:rFonts w:ascii="Times New Roman" w:hAnsi="Times New Roman"/>
          <w:sz w:val="20"/>
          <w:szCs w:val="20"/>
          <w:lang w:val="en-US"/>
        </w:rPr>
        <w:t>increases</w:t>
      </w:r>
      <w:r w:rsidR="00613FB6" w:rsidRPr="00F92C80">
        <w:rPr>
          <w:rFonts w:ascii="Times New Roman" w:hAnsi="Times New Roman"/>
          <w:sz w:val="20"/>
          <w:szCs w:val="20"/>
          <w:lang w:val="en-US"/>
        </w:rPr>
        <w:t xml:space="preserve">, doctorate holders must broaden their options and skillset to </w:t>
      </w:r>
      <w:r w:rsidR="00325A64" w:rsidRPr="00F92C80">
        <w:rPr>
          <w:rFonts w:ascii="Times New Roman" w:hAnsi="Times New Roman"/>
          <w:sz w:val="20"/>
          <w:szCs w:val="20"/>
          <w:lang w:val="en-US"/>
        </w:rPr>
        <w:t xml:space="preserve">embrace </w:t>
      </w:r>
      <w:r w:rsidR="00613FB6" w:rsidRPr="00F92C80">
        <w:rPr>
          <w:rFonts w:ascii="Times New Roman" w:hAnsi="Times New Roman"/>
          <w:sz w:val="20"/>
          <w:szCs w:val="20"/>
          <w:lang w:val="en-US"/>
        </w:rPr>
        <w:t>a variety of career</w:t>
      </w:r>
      <w:r w:rsidR="00325A64" w:rsidRPr="00F92C80">
        <w:rPr>
          <w:rFonts w:ascii="Times New Roman" w:hAnsi="Times New Roman"/>
          <w:sz w:val="20"/>
          <w:szCs w:val="20"/>
          <w:lang w:val="en-US"/>
        </w:rPr>
        <w:t xml:space="preserve"> options</w:t>
      </w:r>
      <w:r w:rsidR="00613FB6" w:rsidRPr="00F92C80">
        <w:rPr>
          <w:rFonts w:ascii="Times New Roman" w:hAnsi="Times New Roman"/>
          <w:sz w:val="20"/>
          <w:szCs w:val="20"/>
          <w:lang w:val="en-US"/>
        </w:rPr>
        <w:t>.</w:t>
      </w:r>
    </w:p>
    <w:p w14:paraId="5D92A5A4" w14:textId="4055C066" w:rsidR="00613FB6" w:rsidRPr="00F92C80" w:rsidRDefault="00613FB6"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 xml:space="preserve">Despite their relevancy to the discussion, employers’ voices </w:t>
      </w:r>
      <w:r w:rsidR="00325A64" w:rsidRPr="00F92C80">
        <w:rPr>
          <w:rFonts w:ascii="Times New Roman" w:hAnsi="Times New Roman"/>
          <w:sz w:val="20"/>
          <w:szCs w:val="20"/>
          <w:lang w:val="en-US"/>
        </w:rPr>
        <w:t xml:space="preserve">have been </w:t>
      </w:r>
      <w:r w:rsidRPr="00F92C80">
        <w:rPr>
          <w:rFonts w:ascii="Times New Roman" w:hAnsi="Times New Roman"/>
          <w:sz w:val="20"/>
          <w:szCs w:val="20"/>
          <w:lang w:val="en-US"/>
        </w:rPr>
        <w:t xml:space="preserve">less </w:t>
      </w:r>
      <w:r w:rsidR="006E2FBB" w:rsidRPr="00F92C80">
        <w:rPr>
          <w:rFonts w:ascii="Times New Roman" w:hAnsi="Times New Roman"/>
          <w:sz w:val="20"/>
          <w:szCs w:val="20"/>
          <w:lang w:val="en-US"/>
        </w:rPr>
        <w:t xml:space="preserve">prominent </w:t>
      </w:r>
      <w:r w:rsidR="00325A64" w:rsidRPr="00F92C80">
        <w:rPr>
          <w:rFonts w:ascii="Times New Roman" w:hAnsi="Times New Roman"/>
          <w:sz w:val="20"/>
          <w:szCs w:val="20"/>
          <w:lang w:val="en-US"/>
        </w:rPr>
        <w:t>in the academic literature</w:t>
      </w:r>
      <w:r w:rsidRPr="00F92C80">
        <w:rPr>
          <w:rFonts w:ascii="Times New Roman" w:hAnsi="Times New Roman"/>
          <w:sz w:val="20"/>
          <w:szCs w:val="20"/>
          <w:lang w:val="en-US"/>
        </w:rPr>
        <w:t>. Through our interviews, we confirmed the importance of transferable skills</w:t>
      </w:r>
      <w:r w:rsidR="00FB7AD9" w:rsidRPr="00F92C80">
        <w:rPr>
          <w:rFonts w:ascii="Times New Roman" w:hAnsi="Times New Roman"/>
          <w:sz w:val="20"/>
          <w:szCs w:val="20"/>
          <w:lang w:val="en-US"/>
        </w:rPr>
        <w:t>, but</w:t>
      </w:r>
      <w:r w:rsidRPr="00F92C80">
        <w:rPr>
          <w:rFonts w:ascii="Times New Roman" w:hAnsi="Times New Roman"/>
          <w:sz w:val="20"/>
          <w:szCs w:val="20"/>
          <w:lang w:val="en-US"/>
        </w:rPr>
        <w:t xml:space="preserve"> also found that stereotypes of </w:t>
      </w:r>
      <w:r w:rsidR="00FB7AD9" w:rsidRPr="00F92C80">
        <w:rPr>
          <w:rFonts w:ascii="Times New Roman" w:hAnsi="Times New Roman"/>
          <w:sz w:val="20"/>
          <w:szCs w:val="20"/>
          <w:lang w:val="en-US"/>
        </w:rPr>
        <w:t xml:space="preserve">overspecialized </w:t>
      </w:r>
      <w:r w:rsidRPr="00F92C80">
        <w:rPr>
          <w:rFonts w:ascii="Times New Roman" w:hAnsi="Times New Roman"/>
          <w:sz w:val="20"/>
          <w:szCs w:val="20"/>
          <w:lang w:val="en-US"/>
        </w:rPr>
        <w:t>loners</w:t>
      </w:r>
      <w:r w:rsidR="00FB7AD9" w:rsidRPr="00F92C80">
        <w:rPr>
          <w:rFonts w:ascii="Times New Roman" w:hAnsi="Times New Roman"/>
          <w:sz w:val="20"/>
          <w:szCs w:val="20"/>
          <w:lang w:val="en-US"/>
        </w:rPr>
        <w:t xml:space="preserve"> led to employers dismissing the potential of doctorate holders in favour of those with a record of adaptability and social skills. The line between what constitutes a skill and personality traits is blurred, </w:t>
      </w:r>
      <w:r w:rsidR="00FB7AD9" w:rsidRPr="00F92C80">
        <w:rPr>
          <w:rFonts w:ascii="Times New Roman" w:hAnsi="Times New Roman"/>
          <w:sz w:val="20"/>
          <w:szCs w:val="20"/>
          <w:lang w:val="en-US"/>
        </w:rPr>
        <w:lastRenderedPageBreak/>
        <w:t>leading us to ask whether attributes such as confidence, positive attitude, and resilience can be trained.</w:t>
      </w:r>
    </w:p>
    <w:p w14:paraId="33C620FB" w14:textId="3A39D6B1" w:rsidR="00A07AED" w:rsidRPr="00F92C80" w:rsidRDefault="00A07AED" w:rsidP="00804D27">
      <w:pPr>
        <w:ind w:firstLine="454"/>
        <w:jc w:val="both"/>
        <w:rPr>
          <w:rFonts w:ascii="Times New Roman" w:hAnsi="Times New Roman"/>
          <w:sz w:val="20"/>
          <w:szCs w:val="20"/>
          <w:lang w:val="en-US"/>
        </w:rPr>
      </w:pPr>
      <w:r w:rsidRPr="00F92C80">
        <w:rPr>
          <w:rFonts w:ascii="Times New Roman" w:hAnsi="Times New Roman"/>
          <w:sz w:val="20"/>
          <w:szCs w:val="20"/>
          <w:lang w:val="en-US"/>
        </w:rPr>
        <w:t>We suggest</w:t>
      </w:r>
      <w:r w:rsidR="00833397" w:rsidRPr="00F92C80">
        <w:rPr>
          <w:rFonts w:ascii="Times New Roman" w:hAnsi="Times New Roman"/>
          <w:sz w:val="20"/>
          <w:szCs w:val="20"/>
          <w:lang w:val="en-US"/>
        </w:rPr>
        <w:t xml:space="preserve"> that</w:t>
      </w:r>
      <w:r w:rsidRPr="00F92C80">
        <w:rPr>
          <w:rFonts w:ascii="Times New Roman" w:hAnsi="Times New Roman"/>
          <w:sz w:val="20"/>
          <w:szCs w:val="20"/>
          <w:lang w:val="en-US"/>
        </w:rPr>
        <w:t xml:space="preserve"> the challenges presented in working in interdisciplinary teams or intersectoral projects with those outside of academia may provide opportunities to gain experience at adapting to new environments, and develop the desired transferable skills such as communication, teamwork, time management, organization and project management.</w:t>
      </w:r>
      <w:r w:rsidR="00E67E2D" w:rsidRPr="00F92C80">
        <w:rPr>
          <w:rFonts w:ascii="Times New Roman" w:hAnsi="Times New Roman"/>
          <w:sz w:val="20"/>
          <w:szCs w:val="20"/>
          <w:lang w:val="en-US"/>
        </w:rPr>
        <w:t xml:space="preserve"> </w:t>
      </w:r>
      <w:r w:rsidRPr="00F92C80">
        <w:rPr>
          <w:rFonts w:ascii="Times New Roman" w:hAnsi="Times New Roman"/>
          <w:sz w:val="20"/>
          <w:szCs w:val="20"/>
          <w:lang w:val="en-US"/>
        </w:rPr>
        <w:t>We invite other researchers to investigate the topic further, in order to strengthen the relevancy of doctoral education for its future graduates and society.</w:t>
      </w:r>
    </w:p>
    <w:p w14:paraId="529D0B4C" w14:textId="3BAB4ACF" w:rsidR="00424297" w:rsidRPr="00F92C80" w:rsidRDefault="00424297" w:rsidP="009B2BE0">
      <w:pPr>
        <w:jc w:val="both"/>
        <w:rPr>
          <w:rFonts w:ascii="Times New Roman" w:hAnsi="Times New Roman"/>
          <w:iCs/>
          <w:lang w:val="en-GB"/>
        </w:rPr>
      </w:pPr>
    </w:p>
    <w:p w14:paraId="3561BC9E" w14:textId="77777777" w:rsidR="00804D27" w:rsidRPr="00F92C80" w:rsidRDefault="00804D27" w:rsidP="009B2BE0">
      <w:pPr>
        <w:jc w:val="both"/>
        <w:rPr>
          <w:rFonts w:ascii="Times New Roman" w:hAnsi="Times New Roman"/>
          <w:iCs/>
          <w:lang w:val="en-GB"/>
        </w:rPr>
      </w:pPr>
    </w:p>
    <w:p w14:paraId="6DC75180" w14:textId="4559DE06" w:rsidR="005E6701" w:rsidRPr="00F92C80" w:rsidRDefault="00156462" w:rsidP="009B2BE0">
      <w:pPr>
        <w:pStyle w:val="ListParagraph"/>
        <w:ind w:left="0" w:firstLine="0"/>
        <w:rPr>
          <w:rFonts w:ascii="Times New Roman" w:hAnsi="Times New Roman"/>
          <w:b/>
          <w:szCs w:val="24"/>
        </w:rPr>
      </w:pPr>
      <w:r w:rsidRPr="00F92C80">
        <w:rPr>
          <w:rFonts w:ascii="Times New Roman" w:hAnsi="Times New Roman"/>
          <w:b/>
          <w:szCs w:val="24"/>
        </w:rPr>
        <w:t>REFERENCES</w:t>
      </w:r>
    </w:p>
    <w:p w14:paraId="128E951D" w14:textId="77777777" w:rsidR="009E2273" w:rsidRPr="00F92C80" w:rsidRDefault="009E2273" w:rsidP="009B2BE0">
      <w:pPr>
        <w:jc w:val="both"/>
        <w:rPr>
          <w:rFonts w:ascii="Times New Roman" w:hAnsi="Times New Roman"/>
          <w:i/>
          <w:sz w:val="20"/>
          <w:szCs w:val="20"/>
        </w:rPr>
      </w:pPr>
    </w:p>
    <w:p w14:paraId="02FB2586" w14:textId="206AE834" w:rsidR="005E6701" w:rsidRPr="00F92C80" w:rsidRDefault="005E6701" w:rsidP="00804D27">
      <w:pPr>
        <w:ind w:left="454" w:hanging="454"/>
        <w:jc w:val="both"/>
        <w:rPr>
          <w:rFonts w:ascii="Times New Roman" w:hAnsi="Times New Roman"/>
          <w:color w:val="000000"/>
          <w:sz w:val="18"/>
          <w:szCs w:val="18"/>
          <w:shd w:val="clear" w:color="auto" w:fill="FFFFFF"/>
          <w:lang w:val="en-GB"/>
        </w:rPr>
      </w:pPr>
      <w:r w:rsidRPr="00F92C80">
        <w:rPr>
          <w:rFonts w:ascii="Times New Roman" w:hAnsi="Times New Roman"/>
          <w:color w:val="000000"/>
          <w:sz w:val="18"/>
          <w:szCs w:val="18"/>
          <w:shd w:val="clear" w:color="auto" w:fill="FFFFFF"/>
        </w:rPr>
        <w:t xml:space="preserve">Alfano, V., Gaeta, G., &amp; Pinto, M. (2021). </w:t>
      </w:r>
      <w:r w:rsidRPr="00F92C80">
        <w:rPr>
          <w:rFonts w:ascii="Times New Roman" w:hAnsi="Times New Roman"/>
          <w:color w:val="000000"/>
          <w:sz w:val="18"/>
          <w:szCs w:val="18"/>
          <w:shd w:val="clear" w:color="auto" w:fill="FFFFFF"/>
          <w:lang w:val="en-GB"/>
        </w:rPr>
        <w:t xml:space="preserve">Non-academic employment and matching satisfaction among PhD graduates with high intersectoral mobility potential. </w:t>
      </w:r>
      <w:r w:rsidRPr="00F92C80">
        <w:rPr>
          <w:rFonts w:ascii="Times New Roman" w:hAnsi="Times New Roman"/>
          <w:i/>
          <w:iCs/>
          <w:color w:val="000000"/>
          <w:sz w:val="18"/>
          <w:szCs w:val="18"/>
          <w:shd w:val="clear" w:color="auto" w:fill="FFFFFF"/>
          <w:lang w:val="en-GB"/>
        </w:rPr>
        <w:t>International Journal of Manpower, 42</w:t>
      </w:r>
      <w:r w:rsidR="002F5C55" w:rsidRPr="00F92C80">
        <w:rPr>
          <w:rFonts w:ascii="Times New Roman" w:hAnsi="Times New Roman"/>
          <w:color w:val="000000"/>
          <w:sz w:val="18"/>
          <w:szCs w:val="18"/>
          <w:shd w:val="clear" w:color="auto" w:fill="FFFFFF"/>
          <w:lang w:val="en-GB"/>
        </w:rPr>
        <w:t>(7)</w:t>
      </w:r>
      <w:r w:rsidRPr="00F92C80">
        <w:rPr>
          <w:rFonts w:ascii="Times New Roman" w:hAnsi="Times New Roman"/>
          <w:color w:val="000000"/>
          <w:sz w:val="18"/>
          <w:szCs w:val="18"/>
          <w:shd w:val="clear" w:color="auto" w:fill="FFFFFF"/>
          <w:lang w:val="en-GB"/>
        </w:rPr>
        <w:t>, 1202-1223.</w:t>
      </w:r>
      <w:r w:rsidR="002F5C55" w:rsidRPr="00F92C80">
        <w:rPr>
          <w:rFonts w:ascii="Times New Roman" w:hAnsi="Times New Roman"/>
          <w:color w:val="000000"/>
          <w:sz w:val="18"/>
          <w:szCs w:val="18"/>
          <w:shd w:val="clear" w:color="auto" w:fill="FFFFFF"/>
          <w:lang w:val="en-GB"/>
        </w:rPr>
        <w:t xml:space="preserve"> doi: https://doi.org/10.1108/ijm-10-2020-0489</w:t>
      </w:r>
    </w:p>
    <w:p w14:paraId="77DB2AB1" w14:textId="0C1A2186" w:rsidR="00035A10" w:rsidRPr="00F92C80" w:rsidRDefault="00035A10" w:rsidP="00804D27">
      <w:pPr>
        <w:ind w:left="454" w:hanging="454"/>
        <w:jc w:val="both"/>
        <w:rPr>
          <w:rFonts w:ascii="Times New Roman" w:hAnsi="Times New Roman"/>
          <w:color w:val="000000"/>
          <w:sz w:val="18"/>
          <w:szCs w:val="18"/>
          <w:lang w:val="en-GB"/>
        </w:rPr>
      </w:pPr>
      <w:r w:rsidRPr="00F92C80">
        <w:rPr>
          <w:rStyle w:val="Strong"/>
          <w:rFonts w:ascii="Times New Roman" w:hAnsi="Times New Roman"/>
          <w:b w:val="0"/>
          <w:color w:val="000000"/>
          <w:sz w:val="18"/>
          <w:szCs w:val="18"/>
          <w:lang w:val="en-GB"/>
        </w:rPr>
        <w:t>Andrew, J</w:t>
      </w:r>
      <w:r w:rsidR="00E9284E" w:rsidRPr="00F92C80">
        <w:rPr>
          <w:rStyle w:val="Strong"/>
          <w:rFonts w:ascii="Times New Roman" w:hAnsi="Times New Roman"/>
          <w:b w:val="0"/>
          <w:color w:val="000000"/>
          <w:sz w:val="18"/>
          <w:szCs w:val="18"/>
          <w:lang w:val="en-GB"/>
        </w:rPr>
        <w:t>.,</w:t>
      </w:r>
      <w:r w:rsidRPr="00F92C80">
        <w:rPr>
          <w:rStyle w:val="Strong"/>
          <w:rFonts w:ascii="Times New Roman" w:hAnsi="Times New Roman"/>
          <w:b w:val="0"/>
          <w:color w:val="000000"/>
          <w:sz w:val="18"/>
          <w:szCs w:val="18"/>
          <w:lang w:val="en-GB"/>
        </w:rPr>
        <w:t xml:space="preserve"> &amp; Bagshaw, A</w:t>
      </w:r>
      <w:r w:rsidRPr="00F92C80">
        <w:rPr>
          <w:rFonts w:ascii="Times New Roman" w:hAnsi="Times New Roman"/>
          <w:color w:val="000000"/>
          <w:sz w:val="18"/>
          <w:szCs w:val="18"/>
          <w:lang w:val="en-GB"/>
        </w:rPr>
        <w:t>. (2019).</w:t>
      </w:r>
      <w:r w:rsidRPr="00F92C80">
        <w:rPr>
          <w:rStyle w:val="apple-converted-space"/>
          <w:rFonts w:ascii="Times New Roman" w:hAnsi="Times New Roman"/>
          <w:color w:val="000000"/>
          <w:sz w:val="18"/>
          <w:szCs w:val="18"/>
          <w:lang w:val="en-GB"/>
        </w:rPr>
        <w:t xml:space="preserve"> </w:t>
      </w:r>
      <w:r w:rsidRPr="00F92C80">
        <w:rPr>
          <w:rStyle w:val="Emphasis"/>
          <w:rFonts w:ascii="Times New Roman" w:hAnsi="Times New Roman"/>
          <w:color w:val="000000"/>
          <w:sz w:val="18"/>
          <w:szCs w:val="18"/>
          <w:lang w:val="en-GB"/>
        </w:rPr>
        <w:t>Future</w:t>
      </w:r>
      <w:r w:rsidR="00E9284E" w:rsidRPr="00F92C80">
        <w:rPr>
          <w:rStyle w:val="Emphasis"/>
          <w:rFonts w:ascii="Times New Roman" w:hAnsi="Times New Roman"/>
          <w:color w:val="000000"/>
          <w:sz w:val="18"/>
          <w:szCs w:val="18"/>
          <w:lang w:val="en-GB"/>
        </w:rPr>
        <w:t>-</w:t>
      </w:r>
      <w:r w:rsidRPr="00F92C80">
        <w:rPr>
          <w:rStyle w:val="Emphasis"/>
          <w:rFonts w:ascii="Times New Roman" w:hAnsi="Times New Roman"/>
          <w:color w:val="000000"/>
          <w:sz w:val="18"/>
          <w:szCs w:val="18"/>
          <w:lang w:val="en-GB"/>
        </w:rPr>
        <w:t>proofing the university: An approach to strategic collaboration</w:t>
      </w:r>
      <w:r w:rsidRPr="00F92C80">
        <w:rPr>
          <w:rStyle w:val="apple-converted-space"/>
          <w:rFonts w:ascii="Times New Roman" w:hAnsi="Times New Roman"/>
          <w:color w:val="000000"/>
          <w:sz w:val="18"/>
          <w:szCs w:val="18"/>
          <w:lang w:val="en-GB"/>
        </w:rPr>
        <w:t xml:space="preserve">. </w:t>
      </w:r>
      <w:r w:rsidRPr="00F92C80">
        <w:rPr>
          <w:rFonts w:ascii="Times New Roman" w:hAnsi="Times New Roman"/>
          <w:color w:val="000000"/>
          <w:sz w:val="18"/>
          <w:szCs w:val="18"/>
          <w:lang w:val="en-GB"/>
        </w:rPr>
        <w:t xml:space="preserve">Sheffield: KPMG. Retrieved June 14, 2021, from </w:t>
      </w:r>
      <w:r w:rsidR="008E75AA" w:rsidRPr="00F92C80">
        <w:rPr>
          <w:rFonts w:ascii="Times New Roman" w:hAnsi="Times New Roman"/>
          <w:sz w:val="18"/>
          <w:szCs w:val="18"/>
          <w:lang w:val="en-GB"/>
        </w:rPr>
        <w:t>https://assets.kpmg.com/content/dam/kpmg/uk/pdf/2019/03/future-proofing-the-university.pdf</w:t>
      </w:r>
    </w:p>
    <w:p w14:paraId="66BA0B76" w14:textId="21B0762B" w:rsidR="00A110E7" w:rsidRPr="00F92C80" w:rsidRDefault="00A110E7" w:rsidP="00804D27">
      <w:pPr>
        <w:ind w:left="454" w:hanging="454"/>
        <w:jc w:val="both"/>
        <w:rPr>
          <w:rFonts w:ascii="Times New Roman" w:hAnsi="Times New Roman"/>
          <w:sz w:val="18"/>
          <w:szCs w:val="18"/>
          <w:lang w:val="en-US"/>
        </w:rPr>
      </w:pPr>
      <w:r w:rsidRPr="00F92C80">
        <w:rPr>
          <w:rFonts w:ascii="Times New Roman" w:hAnsi="Times New Roman"/>
          <w:sz w:val="18"/>
          <w:szCs w:val="18"/>
          <w:lang w:val="en-US"/>
        </w:rPr>
        <w:t>Briehl, M.M., Nelson, M.A., Krupinski, E.A., Erps, K.A., Holcomb, M.J., Weinstein, J.B. &amp; Weinstein, R.S. (2016)</w:t>
      </w:r>
      <w:r w:rsidR="00D2724E" w:rsidRPr="00F92C80">
        <w:rPr>
          <w:rFonts w:ascii="Times New Roman" w:hAnsi="Times New Roman"/>
          <w:sz w:val="18"/>
          <w:szCs w:val="18"/>
          <w:lang w:val="en-US"/>
        </w:rPr>
        <w:t>.</w:t>
      </w:r>
      <w:r w:rsidRPr="00F92C80">
        <w:rPr>
          <w:rFonts w:ascii="Times New Roman" w:hAnsi="Times New Roman"/>
          <w:sz w:val="18"/>
          <w:szCs w:val="18"/>
          <w:lang w:val="en-US"/>
        </w:rPr>
        <w:t xml:space="preserve"> Flexner 2.0—Longitudinal Study of Student Participation in a Campus-Wide General Pathology Course for Graduate Students at The University of Arizona</w:t>
      </w:r>
      <w:r w:rsidR="0057174D" w:rsidRPr="00F92C80">
        <w:rPr>
          <w:rFonts w:ascii="Times New Roman" w:hAnsi="Times New Roman"/>
          <w:sz w:val="18"/>
          <w:szCs w:val="18"/>
          <w:lang w:val="en-US"/>
        </w:rPr>
        <w:t>.</w:t>
      </w:r>
      <w:r w:rsidRPr="00F92C80">
        <w:rPr>
          <w:rFonts w:ascii="Times New Roman" w:hAnsi="Times New Roman"/>
          <w:sz w:val="18"/>
          <w:szCs w:val="18"/>
          <w:lang w:val="en-US"/>
        </w:rPr>
        <w:t xml:space="preserve"> </w:t>
      </w:r>
      <w:r w:rsidRPr="00F92C80">
        <w:rPr>
          <w:rFonts w:ascii="Times New Roman" w:hAnsi="Times New Roman"/>
          <w:i/>
          <w:iCs/>
          <w:sz w:val="18"/>
          <w:szCs w:val="18"/>
          <w:lang w:val="en-US"/>
        </w:rPr>
        <w:t>Academic Pathology</w:t>
      </w:r>
      <w:r w:rsidR="0057174D" w:rsidRPr="00F92C80">
        <w:rPr>
          <w:rFonts w:ascii="Times New Roman" w:hAnsi="Times New Roman"/>
          <w:i/>
          <w:iCs/>
          <w:sz w:val="18"/>
          <w:szCs w:val="18"/>
          <w:lang w:val="en-US"/>
        </w:rPr>
        <w:t>,</w:t>
      </w:r>
      <w:r w:rsidRPr="00F92C80">
        <w:rPr>
          <w:rFonts w:ascii="Times New Roman" w:hAnsi="Times New Roman"/>
          <w:i/>
          <w:iCs/>
          <w:sz w:val="18"/>
          <w:szCs w:val="18"/>
          <w:lang w:val="en-US"/>
        </w:rPr>
        <w:t xml:space="preserve"> 3</w:t>
      </w:r>
      <w:r w:rsidRPr="00F92C80">
        <w:rPr>
          <w:rFonts w:ascii="Times New Roman" w:hAnsi="Times New Roman"/>
          <w:sz w:val="18"/>
          <w:szCs w:val="18"/>
          <w:lang w:val="en-US"/>
        </w:rPr>
        <w:t>.</w:t>
      </w:r>
      <w:r w:rsidR="0057174D" w:rsidRPr="00F92C80">
        <w:rPr>
          <w:rFonts w:ascii="Times New Roman" w:hAnsi="Times New Roman"/>
          <w:sz w:val="18"/>
          <w:szCs w:val="18"/>
          <w:lang w:val="en-US"/>
        </w:rPr>
        <w:t xml:space="preserve"> doi: https://doi.org/10.1177/2374289516680217</w:t>
      </w:r>
    </w:p>
    <w:p w14:paraId="2E01BE2B" w14:textId="2B934175" w:rsidR="00BE3EEA" w:rsidRPr="00F92C80" w:rsidRDefault="00BE3EEA" w:rsidP="00804D27">
      <w:pPr>
        <w:ind w:left="454" w:hanging="454"/>
        <w:jc w:val="both"/>
        <w:rPr>
          <w:rFonts w:ascii="Times New Roman" w:hAnsi="Times New Roman"/>
          <w:sz w:val="18"/>
          <w:szCs w:val="18"/>
          <w:lang w:val="en-US"/>
        </w:rPr>
      </w:pPr>
      <w:r w:rsidRPr="00F92C80">
        <w:rPr>
          <w:rFonts w:ascii="Times New Roman" w:hAnsi="Times New Roman"/>
          <w:sz w:val="18"/>
          <w:szCs w:val="18"/>
          <w:lang w:val="en-US"/>
        </w:rPr>
        <w:t xml:space="preserve">Caliskan, O., &amp; Holley, K. (2017). Doctoral student support programs in diverse national contexts. </w:t>
      </w:r>
      <w:r w:rsidRPr="00F92C80">
        <w:rPr>
          <w:rFonts w:ascii="Times New Roman" w:hAnsi="Times New Roman"/>
          <w:i/>
          <w:iCs/>
          <w:sz w:val="18"/>
          <w:szCs w:val="18"/>
          <w:lang w:val="en-US"/>
        </w:rPr>
        <w:t>Journal of Applied Research in Higher Education</w:t>
      </w:r>
      <w:r w:rsidR="005773DC" w:rsidRPr="00F92C80">
        <w:rPr>
          <w:rFonts w:ascii="Times New Roman" w:hAnsi="Times New Roman"/>
          <w:i/>
          <w:iCs/>
          <w:sz w:val="18"/>
          <w:szCs w:val="18"/>
          <w:lang w:val="en-US"/>
        </w:rPr>
        <w:t>, 9</w:t>
      </w:r>
      <w:r w:rsidR="005464DE" w:rsidRPr="00F92C80">
        <w:rPr>
          <w:rFonts w:ascii="Times New Roman" w:hAnsi="Times New Roman"/>
          <w:sz w:val="18"/>
          <w:szCs w:val="18"/>
          <w:lang w:val="en-US"/>
        </w:rPr>
        <w:t>(4)</w:t>
      </w:r>
      <w:r w:rsidR="005773DC" w:rsidRPr="00F92C80">
        <w:rPr>
          <w:rFonts w:ascii="Times New Roman" w:hAnsi="Times New Roman"/>
          <w:sz w:val="18"/>
          <w:szCs w:val="18"/>
          <w:lang w:val="en-US"/>
        </w:rPr>
        <w:t>, 565-576.</w:t>
      </w:r>
      <w:r w:rsidR="005464DE" w:rsidRPr="00F92C80">
        <w:rPr>
          <w:rFonts w:ascii="Times New Roman" w:hAnsi="Times New Roman"/>
          <w:sz w:val="18"/>
          <w:szCs w:val="18"/>
          <w:lang w:val="en-US"/>
        </w:rPr>
        <w:t xml:space="preserve"> doi: https://doi.org/10.1108/jarhe-12-2016-0095</w:t>
      </w:r>
    </w:p>
    <w:p w14:paraId="13E93763" w14:textId="28B88142" w:rsidR="00421553" w:rsidRPr="00F92C80" w:rsidRDefault="00421553" w:rsidP="00804D27">
      <w:pPr>
        <w:ind w:left="454" w:hanging="454"/>
        <w:jc w:val="both"/>
        <w:rPr>
          <w:rFonts w:ascii="Times New Roman" w:hAnsi="Times New Roman"/>
          <w:sz w:val="18"/>
          <w:szCs w:val="18"/>
          <w:lang w:val="en-US"/>
        </w:rPr>
      </w:pPr>
      <w:r w:rsidRPr="00F92C80">
        <w:rPr>
          <w:rFonts w:ascii="Times New Roman" w:hAnsi="Times New Roman"/>
          <w:sz w:val="18"/>
          <w:szCs w:val="18"/>
        </w:rPr>
        <w:t xml:space="preserve">Cardoso, S., Tavares, O., &amp; Sin, C. (2019). </w:t>
      </w:r>
      <w:r w:rsidRPr="00F92C80">
        <w:rPr>
          <w:rFonts w:ascii="Times New Roman" w:hAnsi="Times New Roman"/>
          <w:sz w:val="18"/>
          <w:szCs w:val="18"/>
          <w:lang w:val="en-US"/>
        </w:rPr>
        <w:t xml:space="preserve">Can you judge a book by its cover? Industrial doctorates in Portugal. </w:t>
      </w:r>
      <w:r w:rsidRPr="00F92C80">
        <w:rPr>
          <w:rFonts w:ascii="Times New Roman" w:hAnsi="Times New Roman"/>
          <w:i/>
          <w:iCs/>
          <w:sz w:val="18"/>
          <w:szCs w:val="18"/>
          <w:lang w:val="en-US"/>
        </w:rPr>
        <w:t>Higher Education, Skills and Work-Based Learning</w:t>
      </w:r>
      <w:r w:rsidRPr="00F92C80">
        <w:rPr>
          <w:rFonts w:ascii="Times New Roman" w:hAnsi="Times New Roman"/>
          <w:sz w:val="18"/>
          <w:szCs w:val="18"/>
          <w:lang w:val="en-US"/>
        </w:rPr>
        <w:t xml:space="preserve">, </w:t>
      </w:r>
      <w:r w:rsidRPr="00F92C80">
        <w:rPr>
          <w:rFonts w:ascii="Times New Roman" w:hAnsi="Times New Roman"/>
          <w:i/>
          <w:iCs/>
          <w:sz w:val="18"/>
          <w:szCs w:val="18"/>
          <w:lang w:val="en-US"/>
        </w:rPr>
        <w:t>9</w:t>
      </w:r>
      <w:r w:rsidR="00B65084" w:rsidRPr="00F92C80">
        <w:rPr>
          <w:rFonts w:ascii="Times New Roman" w:hAnsi="Times New Roman"/>
          <w:sz w:val="18"/>
          <w:szCs w:val="18"/>
          <w:lang w:val="en-US"/>
        </w:rPr>
        <w:t>(3)</w:t>
      </w:r>
      <w:r w:rsidRPr="00F92C80">
        <w:rPr>
          <w:rFonts w:ascii="Times New Roman" w:hAnsi="Times New Roman"/>
          <w:sz w:val="18"/>
          <w:szCs w:val="18"/>
          <w:lang w:val="en-US"/>
        </w:rPr>
        <w:t>, 279-289.</w:t>
      </w:r>
      <w:r w:rsidR="006011A9" w:rsidRPr="00F92C80">
        <w:rPr>
          <w:rFonts w:ascii="Times New Roman" w:hAnsi="Times New Roman"/>
          <w:sz w:val="18"/>
          <w:szCs w:val="18"/>
          <w:lang w:val="en-US"/>
        </w:rPr>
        <w:t xml:space="preserve"> doi: </w:t>
      </w:r>
      <w:r w:rsidR="006011A9" w:rsidRPr="00F92C80">
        <w:rPr>
          <w:lang w:val="en-US"/>
        </w:rPr>
        <w:t xml:space="preserve"> </w:t>
      </w:r>
      <w:r w:rsidR="006011A9" w:rsidRPr="00F92C80">
        <w:rPr>
          <w:rFonts w:ascii="Times New Roman" w:hAnsi="Times New Roman"/>
          <w:sz w:val="18"/>
          <w:szCs w:val="18"/>
          <w:lang w:val="en-US"/>
        </w:rPr>
        <w:t>https://doi.org/10.1108/HESWBL-05-2018-0056</w:t>
      </w:r>
    </w:p>
    <w:p w14:paraId="74FE9A8B" w14:textId="1BDCEF76" w:rsidR="00BE7B77" w:rsidRPr="00F92C80" w:rsidRDefault="00BE7B77" w:rsidP="00804D27">
      <w:pPr>
        <w:ind w:left="454" w:hanging="454"/>
        <w:jc w:val="both"/>
        <w:rPr>
          <w:rFonts w:ascii="Times New Roman" w:hAnsi="Times New Roman"/>
          <w:sz w:val="18"/>
          <w:szCs w:val="18"/>
          <w:lang w:val="en-GB"/>
        </w:rPr>
      </w:pPr>
      <w:r w:rsidRPr="00F92C80">
        <w:rPr>
          <w:rFonts w:ascii="Times New Roman" w:hAnsi="Times New Roman"/>
          <w:sz w:val="18"/>
          <w:szCs w:val="18"/>
          <w:lang w:val="en-US"/>
        </w:rPr>
        <w:t>Celis, J.</w:t>
      </w:r>
      <w:r w:rsidR="006011A9" w:rsidRPr="00F92C80">
        <w:rPr>
          <w:rFonts w:ascii="Times New Roman" w:hAnsi="Times New Roman"/>
          <w:sz w:val="18"/>
          <w:szCs w:val="18"/>
          <w:lang w:val="en-US"/>
        </w:rPr>
        <w:t>, &amp;</w:t>
      </w:r>
      <w:r w:rsidRPr="00F92C80">
        <w:rPr>
          <w:rFonts w:ascii="Times New Roman" w:hAnsi="Times New Roman"/>
          <w:sz w:val="18"/>
          <w:szCs w:val="18"/>
          <w:lang w:val="en-US"/>
        </w:rPr>
        <w:t xml:space="preserve"> Acosta, O. (2016). Industrial Ph.D. </w:t>
      </w:r>
      <w:r w:rsidR="006011A9" w:rsidRPr="00F92C80">
        <w:rPr>
          <w:rFonts w:ascii="Times New Roman" w:hAnsi="Times New Roman"/>
          <w:sz w:val="18"/>
          <w:szCs w:val="18"/>
          <w:lang w:val="en-US"/>
        </w:rPr>
        <w:t>P</w:t>
      </w:r>
      <w:r w:rsidRPr="00F92C80">
        <w:rPr>
          <w:rFonts w:ascii="Times New Roman" w:hAnsi="Times New Roman"/>
          <w:sz w:val="18"/>
          <w:szCs w:val="18"/>
          <w:lang w:val="en-US"/>
        </w:rPr>
        <w:t>rograms for the strengthening of the industry</w:t>
      </w:r>
      <w:r w:rsidR="006011A9" w:rsidRPr="00F92C80">
        <w:rPr>
          <w:rFonts w:ascii="Times New Roman" w:hAnsi="Times New Roman"/>
          <w:sz w:val="18"/>
          <w:szCs w:val="18"/>
          <w:lang w:val="en-US"/>
        </w:rPr>
        <w:t>’</w:t>
      </w:r>
      <w:r w:rsidRPr="00F92C80">
        <w:rPr>
          <w:rFonts w:ascii="Times New Roman" w:hAnsi="Times New Roman"/>
          <w:sz w:val="18"/>
          <w:szCs w:val="18"/>
          <w:lang w:val="en-US"/>
        </w:rPr>
        <w:t>s production of innovation in Colombia.</w:t>
      </w:r>
      <w:r w:rsidR="00963463" w:rsidRPr="00F92C80">
        <w:rPr>
          <w:rFonts w:ascii="Times New Roman" w:hAnsi="Times New Roman"/>
          <w:sz w:val="18"/>
          <w:szCs w:val="18"/>
          <w:lang w:val="en-US"/>
        </w:rPr>
        <w:t xml:space="preserve"> </w:t>
      </w:r>
      <w:r w:rsidRPr="00F92C80">
        <w:rPr>
          <w:rFonts w:ascii="Times New Roman" w:hAnsi="Times New Roman"/>
          <w:i/>
          <w:iCs/>
          <w:sz w:val="18"/>
          <w:szCs w:val="18"/>
          <w:lang w:val="en-US"/>
        </w:rPr>
        <w:t>Innovar</w:t>
      </w:r>
      <w:r w:rsidRPr="00F92C80">
        <w:rPr>
          <w:rFonts w:ascii="Times New Roman" w:hAnsi="Times New Roman"/>
          <w:sz w:val="18"/>
          <w:szCs w:val="18"/>
          <w:lang w:val="en-US"/>
        </w:rPr>
        <w:t>,</w:t>
      </w:r>
      <w:r w:rsidR="00963463" w:rsidRPr="00F92C80">
        <w:rPr>
          <w:rFonts w:ascii="Times New Roman" w:hAnsi="Times New Roman"/>
          <w:sz w:val="18"/>
          <w:szCs w:val="18"/>
          <w:lang w:val="en-US"/>
        </w:rPr>
        <w:t xml:space="preserve"> </w:t>
      </w:r>
      <w:r w:rsidRPr="00F92C80">
        <w:rPr>
          <w:rFonts w:ascii="Times New Roman" w:hAnsi="Times New Roman"/>
          <w:i/>
          <w:iCs/>
          <w:sz w:val="18"/>
          <w:szCs w:val="18"/>
          <w:lang w:val="en-US"/>
        </w:rPr>
        <w:t>26</w:t>
      </w:r>
      <w:r w:rsidR="006011A9" w:rsidRPr="00F92C80">
        <w:rPr>
          <w:rFonts w:ascii="Times New Roman" w:hAnsi="Times New Roman"/>
          <w:sz w:val="18"/>
          <w:szCs w:val="18"/>
          <w:lang w:val="en-US"/>
        </w:rPr>
        <w:t>(62)</w:t>
      </w:r>
      <w:r w:rsidRPr="00F92C80">
        <w:rPr>
          <w:rFonts w:ascii="Times New Roman" w:hAnsi="Times New Roman"/>
          <w:sz w:val="18"/>
          <w:szCs w:val="18"/>
          <w:lang w:val="en-US"/>
        </w:rPr>
        <w:t>, 129-146.</w:t>
      </w:r>
      <w:r w:rsidR="006011A9" w:rsidRPr="00F92C80">
        <w:rPr>
          <w:rFonts w:ascii="Times New Roman" w:hAnsi="Times New Roman"/>
          <w:sz w:val="18"/>
          <w:szCs w:val="18"/>
          <w:lang w:val="en-US"/>
        </w:rPr>
        <w:t xml:space="preserve"> </w:t>
      </w:r>
      <w:r w:rsidR="00963463" w:rsidRPr="00F92C80">
        <w:rPr>
          <w:rFonts w:ascii="Times New Roman" w:hAnsi="Times New Roman"/>
          <w:sz w:val="18"/>
          <w:szCs w:val="18"/>
          <w:lang w:val="en-US"/>
        </w:rPr>
        <w:br/>
      </w:r>
      <w:r w:rsidR="006011A9" w:rsidRPr="00F92C80">
        <w:rPr>
          <w:rFonts w:ascii="Times New Roman" w:hAnsi="Times New Roman"/>
          <w:sz w:val="18"/>
          <w:szCs w:val="18"/>
          <w:lang w:val="en-US"/>
        </w:rPr>
        <w:t>doi: https://doi.org/10.15446/innovar.v26n62.59393</w:t>
      </w:r>
    </w:p>
    <w:p w14:paraId="667BAE92" w14:textId="0AEED901" w:rsidR="001538DF" w:rsidRPr="00F92C80" w:rsidRDefault="001538DF" w:rsidP="00804D27">
      <w:pPr>
        <w:ind w:left="454" w:hanging="454"/>
        <w:jc w:val="both"/>
        <w:rPr>
          <w:rFonts w:ascii="Times New Roman" w:hAnsi="Times New Roman"/>
          <w:color w:val="000000"/>
          <w:sz w:val="18"/>
          <w:szCs w:val="18"/>
          <w:lang w:val="en-GB"/>
        </w:rPr>
      </w:pPr>
      <w:r w:rsidRPr="00F92C80">
        <w:rPr>
          <w:rFonts w:ascii="Times New Roman" w:hAnsi="Times New Roman"/>
          <w:sz w:val="18"/>
          <w:szCs w:val="18"/>
          <w:lang w:val="en-GB"/>
        </w:rPr>
        <w:t xml:space="preserve">Chircop, D., Karakas, C., Kiss, </w:t>
      </w:r>
      <w:r w:rsidR="00BF4E8C" w:rsidRPr="00F92C80">
        <w:rPr>
          <w:rFonts w:ascii="Times New Roman" w:hAnsi="Times New Roman"/>
          <w:sz w:val="18"/>
          <w:szCs w:val="18"/>
          <w:lang w:val="en-GB"/>
        </w:rPr>
        <w:t>M</w:t>
      </w:r>
      <w:r w:rsidRPr="00F92C80">
        <w:rPr>
          <w:rFonts w:ascii="Times New Roman" w:hAnsi="Times New Roman"/>
          <w:sz w:val="18"/>
          <w:szCs w:val="18"/>
          <w:lang w:val="en-GB"/>
        </w:rPr>
        <w:t xml:space="preserve">., </w:t>
      </w:r>
      <w:r w:rsidR="00BF4E8C" w:rsidRPr="00F92C80">
        <w:rPr>
          <w:rFonts w:ascii="Times New Roman" w:hAnsi="Times New Roman"/>
          <w:sz w:val="18"/>
          <w:szCs w:val="18"/>
          <w:lang w:val="en-GB"/>
        </w:rPr>
        <w:t>&amp;</w:t>
      </w:r>
      <w:r w:rsidRPr="00F92C80">
        <w:rPr>
          <w:rFonts w:ascii="Times New Roman" w:hAnsi="Times New Roman"/>
          <w:sz w:val="18"/>
          <w:szCs w:val="18"/>
          <w:lang w:val="en-GB"/>
        </w:rPr>
        <w:t xml:space="preserve"> Szczepanski, M</w:t>
      </w:r>
      <w:r w:rsidRPr="00F92C80">
        <w:rPr>
          <w:rFonts w:ascii="Times New Roman" w:hAnsi="Times New Roman"/>
          <w:color w:val="000000"/>
          <w:sz w:val="18"/>
          <w:szCs w:val="18"/>
          <w:lang w:val="en-GB"/>
        </w:rPr>
        <w:t>. (2020).</w:t>
      </w:r>
      <w:r w:rsidRPr="00F92C80">
        <w:rPr>
          <w:rStyle w:val="apple-converted-space"/>
          <w:rFonts w:ascii="Times New Roman" w:hAnsi="Times New Roman"/>
          <w:color w:val="000000"/>
          <w:sz w:val="18"/>
          <w:szCs w:val="18"/>
          <w:lang w:val="en-GB"/>
        </w:rPr>
        <w:t xml:space="preserve"> </w:t>
      </w:r>
      <w:r w:rsidRPr="00F92C80">
        <w:rPr>
          <w:rStyle w:val="Emphasis"/>
          <w:rFonts w:ascii="Times New Roman" w:hAnsi="Times New Roman"/>
          <w:color w:val="000000"/>
          <w:sz w:val="18"/>
          <w:szCs w:val="18"/>
          <w:lang w:val="en-GB"/>
        </w:rPr>
        <w:t>T</w:t>
      </w:r>
      <w:r w:rsidR="00773D68" w:rsidRPr="00F92C80">
        <w:rPr>
          <w:rStyle w:val="Emphasis"/>
          <w:rFonts w:ascii="Times New Roman" w:hAnsi="Times New Roman"/>
          <w:color w:val="000000"/>
          <w:sz w:val="18"/>
          <w:szCs w:val="18"/>
          <w:lang w:val="en-GB"/>
        </w:rPr>
        <w:t>he future of tertiary education in Europe</w:t>
      </w:r>
      <w:r w:rsidR="00773D68" w:rsidRPr="00F92C80">
        <w:rPr>
          <w:rStyle w:val="apple-converted-space"/>
          <w:rFonts w:ascii="Times New Roman" w:hAnsi="Times New Roman"/>
          <w:color w:val="000000"/>
          <w:sz w:val="18"/>
          <w:szCs w:val="18"/>
          <w:lang w:val="en-GB"/>
        </w:rPr>
        <w:t xml:space="preserve">. </w:t>
      </w:r>
      <w:r w:rsidR="00773D68" w:rsidRPr="00F92C80">
        <w:rPr>
          <w:rFonts w:ascii="Times New Roman" w:hAnsi="Times New Roman"/>
          <w:color w:val="000000"/>
          <w:sz w:val="18"/>
          <w:szCs w:val="18"/>
          <w:lang w:val="en-GB"/>
        </w:rPr>
        <w:t>Brussels</w:t>
      </w:r>
      <w:r w:rsidRPr="00F92C80">
        <w:rPr>
          <w:rFonts w:ascii="Times New Roman" w:hAnsi="Times New Roman"/>
          <w:color w:val="000000"/>
          <w:sz w:val="18"/>
          <w:szCs w:val="18"/>
          <w:lang w:val="en-GB"/>
        </w:rPr>
        <w:t xml:space="preserve">: </w:t>
      </w:r>
      <w:r w:rsidR="00773D68" w:rsidRPr="00F92C80">
        <w:rPr>
          <w:rFonts w:ascii="Times New Roman" w:hAnsi="Times New Roman"/>
          <w:color w:val="000000"/>
          <w:sz w:val="18"/>
          <w:szCs w:val="18"/>
          <w:lang w:val="en-GB"/>
        </w:rPr>
        <w:t>European Parliamentary Research Service</w:t>
      </w:r>
      <w:r w:rsidRPr="00F92C80">
        <w:rPr>
          <w:rFonts w:ascii="Times New Roman" w:hAnsi="Times New Roman"/>
          <w:color w:val="000000"/>
          <w:sz w:val="18"/>
          <w:szCs w:val="18"/>
          <w:lang w:val="en-GB"/>
        </w:rPr>
        <w:t>.</w:t>
      </w:r>
      <w:r w:rsidR="00773D68" w:rsidRPr="00F92C80">
        <w:rPr>
          <w:rFonts w:ascii="Times New Roman" w:hAnsi="Times New Roman"/>
          <w:color w:val="000000"/>
          <w:sz w:val="18"/>
          <w:szCs w:val="18"/>
          <w:lang w:val="en-GB"/>
        </w:rPr>
        <w:t xml:space="preserve"> Retrieved June 14, 2021, from </w:t>
      </w:r>
      <w:r w:rsidR="00773D68" w:rsidRPr="00F92C80">
        <w:rPr>
          <w:rFonts w:ascii="Times New Roman" w:hAnsi="Times New Roman"/>
          <w:sz w:val="18"/>
          <w:szCs w:val="18"/>
          <w:lang w:val="en-GB"/>
        </w:rPr>
        <w:t>https://www.europarl.europa.eu/RegData/etudes/IDAN/2020/652095/EPRS_IDA(2020)652095_EN.pdf</w:t>
      </w:r>
      <w:r w:rsidR="00773D68" w:rsidRPr="00F92C80">
        <w:rPr>
          <w:rFonts w:ascii="Times New Roman" w:hAnsi="Times New Roman"/>
          <w:color w:val="000000"/>
          <w:sz w:val="18"/>
          <w:szCs w:val="18"/>
          <w:lang w:val="en-GB"/>
        </w:rPr>
        <w:t xml:space="preserve"> </w:t>
      </w:r>
    </w:p>
    <w:p w14:paraId="31E4FC6B" w14:textId="6EB54403" w:rsidR="005E6701" w:rsidRPr="00F92C80" w:rsidRDefault="005E6701" w:rsidP="00804D27">
      <w:pPr>
        <w:ind w:left="454" w:hanging="454"/>
        <w:jc w:val="both"/>
        <w:rPr>
          <w:rFonts w:ascii="Times New Roman" w:hAnsi="Times New Roman"/>
          <w:color w:val="000000"/>
          <w:sz w:val="18"/>
          <w:szCs w:val="18"/>
          <w:shd w:val="clear" w:color="auto" w:fill="FFFFFF"/>
          <w:lang w:val="en-GB"/>
        </w:rPr>
      </w:pPr>
      <w:r w:rsidRPr="00F92C80">
        <w:rPr>
          <w:rFonts w:ascii="Times New Roman" w:hAnsi="Times New Roman"/>
          <w:color w:val="000000"/>
          <w:sz w:val="18"/>
          <w:szCs w:val="18"/>
          <w:shd w:val="clear" w:color="auto" w:fill="FFFFFF"/>
          <w:lang w:val="en-GB"/>
        </w:rPr>
        <w:t xml:space="preserve">Cui, Q., &amp; Harshman, J. (2020). Qualitative Investigation to identify the knowledge and skills that US-trained doctoral chemists require in typical chemistry positions. </w:t>
      </w:r>
      <w:r w:rsidRPr="00F92C80">
        <w:rPr>
          <w:rFonts w:ascii="Times New Roman" w:hAnsi="Times New Roman"/>
          <w:i/>
          <w:iCs/>
          <w:color w:val="000000"/>
          <w:sz w:val="18"/>
          <w:szCs w:val="18"/>
          <w:shd w:val="clear" w:color="auto" w:fill="FFFFFF"/>
          <w:lang w:val="en-GB"/>
        </w:rPr>
        <w:t>Journal of Chemical Education, 97</w:t>
      </w:r>
      <w:r w:rsidR="006011A9" w:rsidRPr="00F92C80">
        <w:rPr>
          <w:rFonts w:ascii="Times New Roman" w:hAnsi="Times New Roman"/>
          <w:color w:val="000000"/>
          <w:sz w:val="18"/>
          <w:szCs w:val="18"/>
          <w:shd w:val="clear" w:color="auto" w:fill="FFFFFF"/>
          <w:lang w:val="en-GB"/>
        </w:rPr>
        <w:t>(5)</w:t>
      </w:r>
      <w:r w:rsidRPr="00F92C80">
        <w:rPr>
          <w:rFonts w:ascii="Times New Roman" w:hAnsi="Times New Roman"/>
          <w:i/>
          <w:iCs/>
          <w:color w:val="000000"/>
          <w:sz w:val="18"/>
          <w:szCs w:val="18"/>
          <w:shd w:val="clear" w:color="auto" w:fill="FFFFFF"/>
          <w:lang w:val="en-GB"/>
        </w:rPr>
        <w:t>,</w:t>
      </w:r>
      <w:r w:rsidRPr="00F92C80">
        <w:rPr>
          <w:rFonts w:ascii="Times New Roman" w:hAnsi="Times New Roman"/>
          <w:color w:val="000000"/>
          <w:sz w:val="18"/>
          <w:szCs w:val="18"/>
          <w:shd w:val="clear" w:color="auto" w:fill="FFFFFF"/>
          <w:lang w:val="en-GB"/>
        </w:rPr>
        <w:t xml:space="preserve"> 1247-1255.</w:t>
      </w:r>
      <w:r w:rsidR="006011A9" w:rsidRPr="00F92C80">
        <w:rPr>
          <w:rFonts w:ascii="Times New Roman" w:hAnsi="Times New Roman"/>
          <w:color w:val="000000"/>
          <w:sz w:val="18"/>
          <w:szCs w:val="18"/>
          <w:shd w:val="clear" w:color="auto" w:fill="FFFFFF"/>
          <w:lang w:val="en-GB"/>
        </w:rPr>
        <w:t xml:space="preserve"> doi: https://doi.org/10.1021/acs.jchemed.9b01027</w:t>
      </w:r>
    </w:p>
    <w:p w14:paraId="4F910D38" w14:textId="7579ABC9" w:rsidR="00A110E7" w:rsidRPr="00F92C80" w:rsidRDefault="00A110E7" w:rsidP="00804D27">
      <w:pPr>
        <w:ind w:left="454" w:hanging="454"/>
        <w:jc w:val="both"/>
        <w:rPr>
          <w:rFonts w:ascii="Times New Roman" w:hAnsi="Times New Roman"/>
          <w:color w:val="000000"/>
          <w:sz w:val="18"/>
          <w:szCs w:val="18"/>
          <w:shd w:val="clear" w:color="auto" w:fill="FFFFFF"/>
          <w:lang w:val="en-GB"/>
        </w:rPr>
      </w:pPr>
      <w:r w:rsidRPr="00F92C80">
        <w:rPr>
          <w:rFonts w:ascii="Times New Roman" w:hAnsi="Times New Roman"/>
          <w:color w:val="000000"/>
          <w:sz w:val="18"/>
          <w:szCs w:val="18"/>
          <w:shd w:val="clear" w:color="auto" w:fill="FFFFFF"/>
          <w:lang w:val="en-GB"/>
        </w:rPr>
        <w:t>Dasgupta, S., Symes, K.</w:t>
      </w:r>
      <w:r w:rsidR="007A5ABD" w:rsidRPr="00F92C80">
        <w:rPr>
          <w:rFonts w:ascii="Times New Roman" w:hAnsi="Times New Roman"/>
          <w:color w:val="000000"/>
          <w:sz w:val="18"/>
          <w:szCs w:val="18"/>
          <w:shd w:val="clear" w:color="auto" w:fill="FFFFFF"/>
          <w:lang w:val="en-GB"/>
        </w:rPr>
        <w:t>,</w:t>
      </w:r>
      <w:r w:rsidRPr="00F92C80">
        <w:rPr>
          <w:rFonts w:ascii="Times New Roman" w:hAnsi="Times New Roman"/>
          <w:color w:val="000000"/>
          <w:sz w:val="18"/>
          <w:szCs w:val="18"/>
          <w:shd w:val="clear" w:color="auto" w:fill="FFFFFF"/>
          <w:lang w:val="en-GB"/>
        </w:rPr>
        <w:t xml:space="preserve"> &amp; Hyman, L. (2015)</w:t>
      </w:r>
      <w:r w:rsidR="00D2724E" w:rsidRPr="00F92C80">
        <w:rPr>
          <w:rFonts w:ascii="Times New Roman" w:hAnsi="Times New Roman"/>
          <w:color w:val="000000"/>
          <w:sz w:val="18"/>
          <w:szCs w:val="18"/>
          <w:shd w:val="clear" w:color="auto" w:fill="FFFFFF"/>
          <w:lang w:val="en-GB"/>
        </w:rPr>
        <w:t>.</w:t>
      </w:r>
      <w:r w:rsidRPr="00F92C80">
        <w:rPr>
          <w:rFonts w:ascii="Times New Roman" w:hAnsi="Times New Roman"/>
          <w:color w:val="000000"/>
          <w:sz w:val="18"/>
          <w:szCs w:val="18"/>
          <w:shd w:val="clear" w:color="auto" w:fill="FFFFFF"/>
          <w:lang w:val="en-GB"/>
        </w:rPr>
        <w:t xml:space="preserve"> Leading change: Curriculum reform in graduate education in the biomedical sciences</w:t>
      </w:r>
      <w:r w:rsidR="007A5ABD" w:rsidRPr="00F92C80">
        <w:rPr>
          <w:rFonts w:ascii="Times New Roman" w:hAnsi="Times New Roman"/>
          <w:color w:val="000000"/>
          <w:sz w:val="18"/>
          <w:szCs w:val="18"/>
          <w:shd w:val="clear" w:color="auto" w:fill="FFFFFF"/>
          <w:lang w:val="en-GB"/>
        </w:rPr>
        <w:t>.</w:t>
      </w:r>
      <w:r w:rsidRPr="00F92C80">
        <w:rPr>
          <w:rFonts w:ascii="Times New Roman" w:hAnsi="Times New Roman"/>
          <w:color w:val="000000"/>
          <w:sz w:val="18"/>
          <w:szCs w:val="18"/>
          <w:shd w:val="clear" w:color="auto" w:fill="FFFFFF"/>
          <w:lang w:val="en-GB"/>
        </w:rPr>
        <w:t xml:space="preserve"> </w:t>
      </w:r>
      <w:r w:rsidRPr="00F92C80">
        <w:rPr>
          <w:rFonts w:ascii="Times New Roman" w:hAnsi="Times New Roman"/>
          <w:i/>
          <w:iCs/>
          <w:color w:val="000000"/>
          <w:sz w:val="18"/>
          <w:szCs w:val="18"/>
          <w:shd w:val="clear" w:color="auto" w:fill="FFFFFF"/>
          <w:lang w:val="en-GB"/>
        </w:rPr>
        <w:t>Biochemistry and Molecular Biology Education, 43(2),</w:t>
      </w:r>
      <w:r w:rsidRPr="00F92C80">
        <w:rPr>
          <w:rFonts w:ascii="Times New Roman" w:hAnsi="Times New Roman"/>
          <w:color w:val="000000"/>
          <w:sz w:val="18"/>
          <w:szCs w:val="18"/>
          <w:shd w:val="clear" w:color="auto" w:fill="FFFFFF"/>
          <w:lang w:val="en-GB"/>
        </w:rPr>
        <w:t xml:space="preserve"> 126-132.</w:t>
      </w:r>
      <w:r w:rsidR="007A5ABD" w:rsidRPr="00F92C80">
        <w:rPr>
          <w:rFonts w:ascii="Times New Roman" w:hAnsi="Times New Roman"/>
          <w:color w:val="000000"/>
          <w:sz w:val="18"/>
          <w:szCs w:val="18"/>
          <w:shd w:val="clear" w:color="auto" w:fill="FFFFFF"/>
          <w:lang w:val="en-GB"/>
        </w:rPr>
        <w:t xml:space="preserve"> doi: https://doi.org/10.1002/bmb.20862</w:t>
      </w:r>
    </w:p>
    <w:p w14:paraId="38B4657F" w14:textId="7C0C98FF" w:rsidR="009109AD" w:rsidRPr="00F92C80" w:rsidRDefault="006955B6" w:rsidP="00804D27">
      <w:pPr>
        <w:ind w:left="454" w:hanging="454"/>
        <w:jc w:val="both"/>
        <w:rPr>
          <w:rFonts w:ascii="Times New Roman" w:hAnsi="Times New Roman"/>
          <w:color w:val="000000"/>
          <w:sz w:val="18"/>
          <w:szCs w:val="18"/>
          <w:lang w:val="en-GB"/>
        </w:rPr>
      </w:pPr>
      <w:r w:rsidRPr="00F92C80">
        <w:rPr>
          <w:rFonts w:ascii="Times New Roman" w:hAnsi="Times New Roman"/>
          <w:color w:val="000000"/>
          <w:sz w:val="18"/>
          <w:szCs w:val="18"/>
          <w:lang w:val="en-GB"/>
        </w:rPr>
        <w:t xml:space="preserve">Directorate General </w:t>
      </w:r>
      <w:r w:rsidR="00235B8B" w:rsidRPr="00F92C80">
        <w:rPr>
          <w:rFonts w:ascii="Times New Roman" w:hAnsi="Times New Roman"/>
          <w:color w:val="000000"/>
          <w:sz w:val="18"/>
          <w:szCs w:val="18"/>
          <w:lang w:val="en-GB"/>
        </w:rPr>
        <w:t>f</w:t>
      </w:r>
      <w:r w:rsidRPr="00F92C80">
        <w:rPr>
          <w:rFonts w:ascii="Times New Roman" w:hAnsi="Times New Roman"/>
          <w:color w:val="000000"/>
          <w:sz w:val="18"/>
          <w:szCs w:val="18"/>
          <w:lang w:val="en-GB"/>
        </w:rPr>
        <w:t xml:space="preserve">or Education, Youth, Sport, </w:t>
      </w:r>
      <w:r w:rsidR="00235B8B" w:rsidRPr="00F92C80">
        <w:rPr>
          <w:rFonts w:ascii="Times New Roman" w:hAnsi="Times New Roman"/>
          <w:color w:val="000000"/>
          <w:sz w:val="18"/>
          <w:szCs w:val="18"/>
          <w:lang w:val="en-GB"/>
        </w:rPr>
        <w:t>a</w:t>
      </w:r>
      <w:r w:rsidRPr="00F92C80">
        <w:rPr>
          <w:rFonts w:ascii="Times New Roman" w:hAnsi="Times New Roman"/>
          <w:color w:val="000000"/>
          <w:sz w:val="18"/>
          <w:szCs w:val="18"/>
          <w:lang w:val="en-GB"/>
        </w:rPr>
        <w:t>nd Culture. (2020).</w:t>
      </w:r>
      <w:r w:rsidRPr="00F92C80">
        <w:rPr>
          <w:rStyle w:val="apple-converted-space"/>
          <w:rFonts w:ascii="Times New Roman" w:hAnsi="Times New Roman"/>
          <w:color w:val="000000"/>
          <w:sz w:val="18"/>
          <w:szCs w:val="18"/>
          <w:lang w:val="en-GB"/>
        </w:rPr>
        <w:t xml:space="preserve"> </w:t>
      </w:r>
      <w:r w:rsidRPr="00F92C80">
        <w:rPr>
          <w:rStyle w:val="Emphasis"/>
          <w:rFonts w:ascii="Times New Roman" w:hAnsi="Times New Roman"/>
          <w:color w:val="000000"/>
          <w:sz w:val="18"/>
          <w:szCs w:val="18"/>
          <w:lang w:val="en-GB"/>
        </w:rPr>
        <w:t>Strategic Plan 2020-2024</w:t>
      </w:r>
      <w:r w:rsidRPr="00F92C80">
        <w:rPr>
          <w:rFonts w:ascii="Times New Roman" w:hAnsi="Times New Roman"/>
          <w:color w:val="000000"/>
          <w:sz w:val="18"/>
          <w:szCs w:val="18"/>
          <w:lang w:val="en-GB"/>
        </w:rPr>
        <w:t xml:space="preserve">. </w:t>
      </w:r>
      <w:r w:rsidR="000855CB" w:rsidRPr="00F92C80">
        <w:rPr>
          <w:rFonts w:ascii="Times New Roman" w:hAnsi="Times New Roman"/>
          <w:color w:val="000000"/>
          <w:sz w:val="18"/>
          <w:szCs w:val="18"/>
          <w:lang w:val="en-GB"/>
        </w:rPr>
        <w:t>Brussels</w:t>
      </w:r>
      <w:r w:rsidRPr="00F92C80">
        <w:rPr>
          <w:rFonts w:ascii="Times New Roman" w:hAnsi="Times New Roman"/>
          <w:color w:val="000000"/>
          <w:sz w:val="18"/>
          <w:szCs w:val="18"/>
          <w:lang w:val="en-GB"/>
        </w:rPr>
        <w:t>: European Commission.</w:t>
      </w:r>
      <w:r w:rsidR="00E26637" w:rsidRPr="00F92C80">
        <w:rPr>
          <w:rFonts w:ascii="Times New Roman" w:hAnsi="Times New Roman"/>
          <w:color w:val="000000"/>
          <w:sz w:val="18"/>
          <w:szCs w:val="18"/>
          <w:lang w:val="en-GB"/>
        </w:rPr>
        <w:t xml:space="preserve"> Retrieved June 14, 2021, from </w:t>
      </w:r>
      <w:r w:rsidR="00963463" w:rsidRPr="00F92C80">
        <w:rPr>
          <w:rFonts w:ascii="Times New Roman" w:hAnsi="Times New Roman"/>
          <w:sz w:val="18"/>
          <w:szCs w:val="18"/>
          <w:lang w:val="en-GB"/>
        </w:rPr>
        <w:t>https://commission.europa.eu/system/files/2020-10/eac_sp_2020_2024_en.pdf</w:t>
      </w:r>
    </w:p>
    <w:p w14:paraId="7BA67DB1" w14:textId="0A566B19" w:rsidR="00A1250B" w:rsidRPr="00F92C80" w:rsidRDefault="00A1250B" w:rsidP="00804D27">
      <w:pPr>
        <w:ind w:left="454" w:hanging="454"/>
        <w:jc w:val="both"/>
        <w:rPr>
          <w:rFonts w:ascii="Times New Roman" w:hAnsi="Times New Roman"/>
          <w:color w:val="000000"/>
          <w:sz w:val="18"/>
          <w:szCs w:val="18"/>
          <w:lang w:val="en-US"/>
        </w:rPr>
      </w:pPr>
      <w:r w:rsidRPr="00F92C80">
        <w:rPr>
          <w:rFonts w:ascii="Times New Roman" w:hAnsi="Times New Roman"/>
          <w:color w:val="000000"/>
          <w:sz w:val="18"/>
          <w:szCs w:val="18"/>
          <w:lang w:val="en-US"/>
        </w:rPr>
        <w:t>Donina, D., Seeber, M.</w:t>
      </w:r>
      <w:r w:rsidR="00DE6080"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w:t>
      </w:r>
      <w:r w:rsidR="00DE6080" w:rsidRPr="00F92C80">
        <w:rPr>
          <w:rFonts w:ascii="Times New Roman" w:hAnsi="Times New Roman"/>
          <w:color w:val="000000"/>
          <w:sz w:val="18"/>
          <w:szCs w:val="18"/>
          <w:lang w:val="en-US"/>
        </w:rPr>
        <w:t>&amp;</w:t>
      </w:r>
      <w:r w:rsidRPr="00F92C80">
        <w:rPr>
          <w:rFonts w:ascii="Times New Roman" w:hAnsi="Times New Roman"/>
          <w:color w:val="000000"/>
          <w:sz w:val="18"/>
          <w:szCs w:val="18"/>
          <w:lang w:val="en-US"/>
        </w:rPr>
        <w:t xml:space="preserve"> Paleari, S. (2017). Inconsistencies in the governance of interdisciplinarity: The case of the Italian higher education system.</w:t>
      </w:r>
      <w:r w:rsidR="00D94BCA"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Science and Public Policy</w:t>
      </w:r>
      <w:r w:rsidRPr="00F92C80">
        <w:rPr>
          <w:rFonts w:ascii="Times New Roman" w:hAnsi="Times New Roman"/>
          <w:color w:val="000000"/>
          <w:sz w:val="18"/>
          <w:szCs w:val="18"/>
          <w:lang w:val="en-US"/>
        </w:rPr>
        <w:t>,</w:t>
      </w:r>
      <w:r w:rsidR="00D94BCA"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44</w:t>
      </w:r>
      <w:r w:rsidR="00DE6080" w:rsidRPr="00F92C80">
        <w:rPr>
          <w:rFonts w:ascii="Times New Roman" w:hAnsi="Times New Roman"/>
          <w:color w:val="000000"/>
          <w:sz w:val="18"/>
          <w:szCs w:val="18"/>
          <w:lang w:val="en-US"/>
        </w:rPr>
        <w:t>(6)</w:t>
      </w:r>
      <w:r w:rsidRPr="00F92C80">
        <w:rPr>
          <w:rFonts w:ascii="Times New Roman" w:hAnsi="Times New Roman"/>
          <w:color w:val="000000"/>
          <w:sz w:val="18"/>
          <w:szCs w:val="18"/>
          <w:lang w:val="en-US"/>
        </w:rPr>
        <w:t>, 865-875.</w:t>
      </w:r>
      <w:r w:rsidR="00DE6080" w:rsidRPr="00F92C80">
        <w:rPr>
          <w:rFonts w:ascii="Times New Roman" w:hAnsi="Times New Roman"/>
          <w:color w:val="000000"/>
          <w:sz w:val="18"/>
          <w:szCs w:val="18"/>
          <w:lang w:val="en-US"/>
        </w:rPr>
        <w:t xml:space="preserve"> doi: https://doi.org/10.1093/scipol/scx019</w:t>
      </w:r>
    </w:p>
    <w:p w14:paraId="1D6AAA35" w14:textId="0ECBAD00" w:rsidR="00A00C06" w:rsidRPr="00B879B2" w:rsidRDefault="00A77D31" w:rsidP="00804D27">
      <w:pPr>
        <w:ind w:left="454" w:hanging="454"/>
        <w:jc w:val="both"/>
        <w:rPr>
          <w:rFonts w:ascii="Times New Roman" w:hAnsi="Times New Roman"/>
          <w:color w:val="000000"/>
          <w:sz w:val="18"/>
          <w:szCs w:val="18"/>
          <w:lang w:val="en-GB"/>
        </w:rPr>
      </w:pPr>
      <w:r>
        <w:rPr>
          <w:rFonts w:ascii="Times New Roman" w:hAnsi="Times New Roman"/>
          <w:color w:val="000000"/>
          <w:sz w:val="18"/>
          <w:szCs w:val="18"/>
          <w:lang w:val="en-GB"/>
        </w:rPr>
        <w:t>European Parliament</w:t>
      </w:r>
      <w:r w:rsidR="002019BA">
        <w:rPr>
          <w:rFonts w:ascii="Times New Roman" w:hAnsi="Times New Roman"/>
          <w:color w:val="000000"/>
          <w:sz w:val="18"/>
          <w:szCs w:val="18"/>
          <w:lang w:val="en-GB"/>
        </w:rPr>
        <w:t xml:space="preserve"> (2009). </w:t>
      </w:r>
      <w:r w:rsidR="002019BA" w:rsidRPr="001D3AE9">
        <w:rPr>
          <w:rFonts w:ascii="Times New Roman" w:hAnsi="Times New Roman"/>
          <w:i/>
          <w:iCs/>
          <w:color w:val="000000"/>
          <w:sz w:val="18"/>
          <w:szCs w:val="18"/>
          <w:lang w:val="en-GB"/>
        </w:rPr>
        <w:t>Directorate-General for Internal Policies Committee on Employment and Social Affairs</w:t>
      </w:r>
      <w:r w:rsidR="001D3AE9">
        <w:rPr>
          <w:rFonts w:ascii="Times New Roman" w:hAnsi="Times New Roman"/>
          <w:color w:val="000000"/>
          <w:sz w:val="18"/>
          <w:szCs w:val="18"/>
          <w:lang w:val="en-GB"/>
        </w:rPr>
        <w:t xml:space="preserve">: </w:t>
      </w:r>
      <w:r w:rsidR="002019BA" w:rsidRPr="002019BA">
        <w:rPr>
          <w:rFonts w:ascii="Times New Roman" w:hAnsi="Times New Roman"/>
          <w:i/>
          <w:iCs/>
          <w:color w:val="000000"/>
          <w:sz w:val="18"/>
          <w:szCs w:val="18"/>
          <w:lang w:val="en-GB"/>
        </w:rPr>
        <w:t>Briefing note for the meeting of the EMPL Committee 5 October 2009 regarding the exchange of views on the Lisbon Strategy and the EU cooperation in the field of social inclusion</w:t>
      </w:r>
      <w:r w:rsidR="003C077F">
        <w:rPr>
          <w:rFonts w:ascii="Times New Roman" w:hAnsi="Times New Roman"/>
          <w:i/>
          <w:iCs/>
          <w:color w:val="000000"/>
          <w:sz w:val="18"/>
          <w:szCs w:val="18"/>
          <w:lang w:val="en-GB"/>
        </w:rPr>
        <w:t xml:space="preserve">. </w:t>
      </w:r>
      <w:r w:rsidR="003C077F" w:rsidRPr="00B879B2">
        <w:rPr>
          <w:rFonts w:ascii="Times New Roman" w:hAnsi="Times New Roman"/>
          <w:color w:val="000000"/>
          <w:sz w:val="18"/>
          <w:szCs w:val="18"/>
          <w:lang w:val="en-GB"/>
        </w:rPr>
        <w:t xml:space="preserve">Retrieved </w:t>
      </w:r>
      <w:r w:rsidR="00B879B2" w:rsidRPr="00B879B2">
        <w:rPr>
          <w:rFonts w:ascii="Times New Roman" w:hAnsi="Times New Roman"/>
          <w:color w:val="000000"/>
          <w:sz w:val="18"/>
          <w:szCs w:val="18"/>
          <w:lang w:val="en-GB"/>
        </w:rPr>
        <w:t>February 10</w:t>
      </w:r>
      <w:r w:rsidR="00B879B2">
        <w:rPr>
          <w:rFonts w:ascii="Times New Roman" w:hAnsi="Times New Roman"/>
          <w:color w:val="000000"/>
          <w:sz w:val="18"/>
          <w:szCs w:val="18"/>
          <w:lang w:val="en-GB"/>
        </w:rPr>
        <w:t>,</w:t>
      </w:r>
      <w:r w:rsidR="00B879B2" w:rsidRPr="00B879B2">
        <w:rPr>
          <w:rFonts w:ascii="Times New Roman" w:hAnsi="Times New Roman"/>
          <w:color w:val="000000"/>
          <w:sz w:val="18"/>
          <w:szCs w:val="18"/>
          <w:lang w:val="en-GB"/>
        </w:rPr>
        <w:t xml:space="preserve"> 2023, from </w:t>
      </w:r>
      <w:r w:rsidR="00B879B2" w:rsidRPr="00B879B2">
        <w:rPr>
          <w:rFonts w:ascii="Times New Roman" w:hAnsi="Times New Roman"/>
          <w:color w:val="000000"/>
          <w:sz w:val="18"/>
          <w:szCs w:val="18"/>
          <w:lang w:val="en-GB"/>
        </w:rPr>
        <w:t>https://www.europarl.europa.eu/meetdocs/2009_2014/documents/empl/dv/lisbonstrategybn_/lisbonstrategybn_en.pdf</w:t>
      </w:r>
    </w:p>
    <w:p w14:paraId="34207C6B" w14:textId="77777777" w:rsidR="00436858" w:rsidRPr="00F92C80" w:rsidRDefault="00436858" w:rsidP="00804D27">
      <w:pPr>
        <w:ind w:left="454" w:hanging="454"/>
        <w:jc w:val="both"/>
        <w:rPr>
          <w:rFonts w:ascii="Times New Roman" w:hAnsi="Times New Roman"/>
          <w:color w:val="000000"/>
          <w:sz w:val="18"/>
          <w:szCs w:val="18"/>
          <w:lang w:val="en-GB"/>
        </w:rPr>
      </w:pPr>
    </w:p>
    <w:p w14:paraId="3D30F739" w14:textId="1F318006" w:rsidR="000855CB" w:rsidRPr="00F92C80" w:rsidRDefault="000855CB" w:rsidP="00804D27">
      <w:pPr>
        <w:ind w:left="454" w:hanging="454"/>
        <w:jc w:val="both"/>
        <w:rPr>
          <w:rFonts w:ascii="Times New Roman" w:hAnsi="Times New Roman"/>
          <w:color w:val="000000"/>
          <w:sz w:val="18"/>
          <w:szCs w:val="18"/>
          <w:lang w:val="en-GB"/>
        </w:rPr>
      </w:pPr>
      <w:r w:rsidRPr="00F92C80">
        <w:rPr>
          <w:rFonts w:ascii="Times New Roman" w:hAnsi="Times New Roman"/>
          <w:color w:val="000000"/>
          <w:sz w:val="18"/>
          <w:szCs w:val="18"/>
          <w:lang w:val="en-GB"/>
        </w:rPr>
        <w:t xml:space="preserve">European Commission (2020). </w:t>
      </w:r>
      <w:r w:rsidRPr="00F92C80">
        <w:rPr>
          <w:rFonts w:ascii="Times New Roman" w:hAnsi="Times New Roman"/>
          <w:i/>
          <w:iCs/>
          <w:color w:val="000000"/>
          <w:sz w:val="18"/>
          <w:szCs w:val="18"/>
          <w:lang w:val="en-GB"/>
        </w:rPr>
        <w:t xml:space="preserve">Communication from the Commission to the European Parliament, the Council, the Economic and Social Committee and the Committee of the Regions: Commission Work Programme 2021. </w:t>
      </w:r>
      <w:r w:rsidRPr="00F92C80">
        <w:rPr>
          <w:rFonts w:ascii="Times New Roman" w:hAnsi="Times New Roman"/>
          <w:color w:val="000000"/>
          <w:sz w:val="18"/>
          <w:szCs w:val="18"/>
          <w:lang w:val="en-GB"/>
        </w:rPr>
        <w:t xml:space="preserve">Brussels: European Commission. Retrieved June 14, 2021, from </w:t>
      </w:r>
      <w:r w:rsidR="001F202E" w:rsidRPr="00F92C80">
        <w:rPr>
          <w:rFonts w:ascii="Times New Roman" w:hAnsi="Times New Roman"/>
          <w:sz w:val="18"/>
          <w:szCs w:val="18"/>
          <w:lang w:val="en-GB"/>
        </w:rPr>
        <w:t>https://eur-lex.europa.eu/resource.html?uri=cellar:91ce5c0f-12b6-11eb-9a54-01aa75ed71a1.0001.02/DOC_1&amp;format=PDF</w:t>
      </w:r>
      <w:r w:rsidR="001F202E" w:rsidRPr="00F92C80">
        <w:rPr>
          <w:rFonts w:ascii="Times New Roman" w:hAnsi="Times New Roman"/>
          <w:color w:val="000000"/>
          <w:sz w:val="18"/>
          <w:szCs w:val="18"/>
          <w:lang w:val="en-GB"/>
        </w:rPr>
        <w:t xml:space="preserve"> </w:t>
      </w:r>
    </w:p>
    <w:p w14:paraId="1A890C5E" w14:textId="49091D8D" w:rsidR="001F5458" w:rsidRPr="00F92C80" w:rsidRDefault="001F5458" w:rsidP="00804D27">
      <w:pPr>
        <w:ind w:left="454" w:hanging="454"/>
        <w:jc w:val="both"/>
        <w:rPr>
          <w:rFonts w:ascii="Times New Roman" w:hAnsi="Times New Roman"/>
          <w:color w:val="000000"/>
          <w:sz w:val="18"/>
          <w:szCs w:val="18"/>
          <w:lang w:val="en-GB"/>
        </w:rPr>
      </w:pPr>
      <w:r w:rsidRPr="00F92C80">
        <w:rPr>
          <w:rFonts w:ascii="Times New Roman" w:hAnsi="Times New Roman"/>
          <w:color w:val="000000"/>
          <w:sz w:val="18"/>
          <w:szCs w:val="18"/>
          <w:lang w:val="en-GB"/>
        </w:rPr>
        <w:t>European Council of Doctoral Candidates and Junior Researchers. (2020).</w:t>
      </w:r>
      <w:r w:rsidRPr="00F92C80">
        <w:rPr>
          <w:rStyle w:val="apple-converted-space"/>
          <w:rFonts w:ascii="Times New Roman" w:hAnsi="Times New Roman"/>
          <w:color w:val="000000"/>
          <w:sz w:val="18"/>
          <w:szCs w:val="18"/>
          <w:lang w:val="en-GB"/>
        </w:rPr>
        <w:t xml:space="preserve"> </w:t>
      </w:r>
      <w:r w:rsidRPr="00F92C80">
        <w:rPr>
          <w:rStyle w:val="apple-converted-space"/>
          <w:rFonts w:ascii="Times New Roman" w:hAnsi="Times New Roman"/>
          <w:i/>
          <w:iCs/>
          <w:color w:val="000000"/>
          <w:sz w:val="18"/>
          <w:szCs w:val="18"/>
          <w:lang w:val="en-GB"/>
        </w:rPr>
        <w:t>Eurodoc Policy Input for European Higher Education Area: Focus on Doctoral Training and Doctoral Candidates</w:t>
      </w:r>
      <w:r w:rsidRPr="00F92C80">
        <w:rPr>
          <w:rFonts w:ascii="Times New Roman" w:hAnsi="Times New Roman"/>
          <w:color w:val="000000"/>
          <w:sz w:val="18"/>
          <w:szCs w:val="18"/>
          <w:lang w:val="en-GB"/>
        </w:rPr>
        <w:t xml:space="preserve">. Brussels: Eurodoc. Retrieved June 14, 2021, from </w:t>
      </w:r>
      <w:r w:rsidRPr="00F92C80">
        <w:rPr>
          <w:rFonts w:ascii="Times New Roman" w:hAnsi="Times New Roman"/>
          <w:sz w:val="18"/>
          <w:szCs w:val="18"/>
          <w:lang w:val="en-GB"/>
        </w:rPr>
        <w:t>http://www.eurodoc.net/sites/default/files/news/2020/11/17/attachments/eurodocpolicyinputforehea-2020.pdf</w:t>
      </w:r>
      <w:r w:rsidRPr="00F92C80">
        <w:rPr>
          <w:rFonts w:ascii="Times New Roman" w:hAnsi="Times New Roman"/>
          <w:color w:val="000000"/>
          <w:sz w:val="18"/>
          <w:szCs w:val="18"/>
          <w:lang w:val="en-GB"/>
        </w:rPr>
        <w:t xml:space="preserve"> </w:t>
      </w:r>
    </w:p>
    <w:p w14:paraId="16AC30A4" w14:textId="38903C18" w:rsidR="000A56F2" w:rsidRPr="00F92C80" w:rsidRDefault="000A56F2" w:rsidP="00804D27">
      <w:pPr>
        <w:ind w:left="454" w:hanging="454"/>
        <w:jc w:val="both"/>
        <w:rPr>
          <w:rFonts w:ascii="Times New Roman" w:hAnsi="Times New Roman"/>
          <w:color w:val="000000"/>
          <w:sz w:val="18"/>
          <w:szCs w:val="18"/>
          <w:lang w:val="en-GB"/>
        </w:rPr>
      </w:pPr>
      <w:r w:rsidRPr="00F92C80">
        <w:rPr>
          <w:rStyle w:val="Strong"/>
          <w:rFonts w:ascii="Times New Roman" w:hAnsi="Times New Roman"/>
          <w:b w:val="0"/>
          <w:color w:val="000000"/>
          <w:sz w:val="18"/>
          <w:szCs w:val="18"/>
          <w:lang w:val="en-GB"/>
        </w:rPr>
        <w:t>European University Association</w:t>
      </w:r>
      <w:r w:rsidRPr="00F92C80">
        <w:rPr>
          <w:rFonts w:ascii="Times New Roman" w:hAnsi="Times New Roman"/>
          <w:color w:val="000000"/>
          <w:sz w:val="18"/>
          <w:szCs w:val="18"/>
          <w:lang w:val="en-GB"/>
        </w:rPr>
        <w:t>. (2020).</w:t>
      </w:r>
      <w:r w:rsidRPr="00F92C80">
        <w:rPr>
          <w:rStyle w:val="apple-converted-space"/>
          <w:rFonts w:ascii="Times New Roman" w:hAnsi="Times New Roman"/>
          <w:color w:val="000000"/>
          <w:sz w:val="18"/>
          <w:szCs w:val="18"/>
          <w:lang w:val="en-GB"/>
        </w:rPr>
        <w:t xml:space="preserve"> </w:t>
      </w:r>
      <w:r w:rsidRPr="00F92C80">
        <w:rPr>
          <w:rStyle w:val="apple-converted-space"/>
          <w:rFonts w:ascii="Times New Roman" w:hAnsi="Times New Roman"/>
          <w:i/>
          <w:iCs/>
          <w:color w:val="000000"/>
          <w:sz w:val="18"/>
          <w:szCs w:val="18"/>
          <w:lang w:val="en-GB"/>
        </w:rPr>
        <w:t>Perspectives on the new European Research Area from the university sector</w:t>
      </w:r>
      <w:r w:rsidRPr="00F92C80">
        <w:rPr>
          <w:rStyle w:val="apple-converted-space"/>
          <w:rFonts w:ascii="Times New Roman" w:hAnsi="Times New Roman"/>
          <w:color w:val="000000"/>
          <w:sz w:val="18"/>
          <w:szCs w:val="18"/>
          <w:lang w:val="en-GB"/>
        </w:rPr>
        <w:t xml:space="preserve">. </w:t>
      </w:r>
      <w:r w:rsidRPr="00F92C80">
        <w:rPr>
          <w:rFonts w:ascii="Times New Roman" w:hAnsi="Times New Roman"/>
          <w:color w:val="000000"/>
          <w:sz w:val="18"/>
          <w:szCs w:val="18"/>
          <w:lang w:val="en-GB"/>
        </w:rPr>
        <w:t xml:space="preserve">Brussels: EUA. Retrieved June 14, 2021, from </w:t>
      </w:r>
      <w:r w:rsidRPr="00F92C80">
        <w:rPr>
          <w:rFonts w:ascii="Times New Roman" w:hAnsi="Times New Roman"/>
          <w:sz w:val="18"/>
          <w:szCs w:val="18"/>
          <w:lang w:val="en-GB"/>
        </w:rPr>
        <w:t>https://eua.eu/downloads/publications/eua%20policy%20input_perspectives%20on%20era%20from%20the%20university%20sector.pdf</w:t>
      </w:r>
      <w:r w:rsidRPr="00F92C80">
        <w:rPr>
          <w:rFonts w:ascii="Times New Roman" w:hAnsi="Times New Roman"/>
          <w:color w:val="000000"/>
          <w:sz w:val="18"/>
          <w:szCs w:val="18"/>
          <w:lang w:val="en-GB"/>
        </w:rPr>
        <w:t xml:space="preserve"> </w:t>
      </w:r>
    </w:p>
    <w:p w14:paraId="4627B6EA" w14:textId="77777777" w:rsidR="002C1960" w:rsidRDefault="002B0C2E" w:rsidP="00804D27">
      <w:pPr>
        <w:ind w:left="454" w:hanging="454"/>
        <w:jc w:val="both"/>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European University Association Council for Doctoral Education</w:t>
      </w:r>
      <w:r w:rsidR="002C1960">
        <w:rPr>
          <w:rFonts w:ascii="Times New Roman" w:hAnsi="Times New Roman"/>
          <w:color w:val="000000"/>
          <w:sz w:val="18"/>
          <w:szCs w:val="18"/>
          <w:shd w:val="clear" w:color="auto" w:fill="FFFFFF"/>
        </w:rPr>
        <w:t xml:space="preserve">. (2020). </w:t>
      </w:r>
      <w:r w:rsidR="00BF061C" w:rsidRPr="00BA5C97">
        <w:rPr>
          <w:rFonts w:ascii="Times New Roman" w:hAnsi="Times New Roman"/>
          <w:i/>
          <w:iCs/>
          <w:color w:val="000000"/>
          <w:sz w:val="18"/>
          <w:szCs w:val="18"/>
          <w:shd w:val="clear" w:color="auto" w:fill="FFFFFF"/>
        </w:rPr>
        <w:t>Tracking the careers of doctorate holders</w:t>
      </w:r>
      <w:r w:rsidR="00BF061C" w:rsidRPr="00BF061C">
        <w:rPr>
          <w:rFonts w:ascii="Times New Roman" w:hAnsi="Times New Roman"/>
          <w:color w:val="000000"/>
          <w:sz w:val="18"/>
          <w:szCs w:val="18"/>
          <w:shd w:val="clear" w:color="auto" w:fill="FFFFFF"/>
        </w:rPr>
        <w:t>, EUA-CDE Thematic Peer Group Report, October 2020</w:t>
      </w:r>
    </w:p>
    <w:p w14:paraId="66D2C9C9" w14:textId="0162CB8E" w:rsidR="00BE3EEA" w:rsidRPr="00F92C80" w:rsidRDefault="00BE3EEA" w:rsidP="00804D27">
      <w:pPr>
        <w:ind w:left="454" w:hanging="454"/>
        <w:jc w:val="both"/>
        <w:rPr>
          <w:rFonts w:ascii="Times New Roman" w:hAnsi="Times New Roman"/>
          <w:color w:val="000000"/>
          <w:sz w:val="18"/>
          <w:szCs w:val="18"/>
          <w:shd w:val="clear" w:color="auto" w:fill="FFFFFF"/>
          <w:lang w:val="en-US"/>
        </w:rPr>
      </w:pPr>
      <w:r w:rsidRPr="00F92C80">
        <w:rPr>
          <w:rFonts w:ascii="Times New Roman" w:hAnsi="Times New Roman"/>
          <w:color w:val="000000"/>
          <w:sz w:val="18"/>
          <w:szCs w:val="18"/>
          <w:shd w:val="clear" w:color="auto" w:fill="FFFFFF"/>
        </w:rPr>
        <w:t>Gallemí-Pérez, A.</w:t>
      </w:r>
      <w:r w:rsidR="002F5C55" w:rsidRPr="00F92C80">
        <w:rPr>
          <w:rFonts w:ascii="Times New Roman" w:hAnsi="Times New Roman"/>
          <w:color w:val="000000"/>
          <w:sz w:val="18"/>
          <w:szCs w:val="18"/>
          <w:shd w:val="clear" w:color="auto" w:fill="FFFFFF"/>
        </w:rPr>
        <w:t>,</w:t>
      </w:r>
      <w:r w:rsidRPr="00F92C80">
        <w:rPr>
          <w:rFonts w:ascii="Times New Roman" w:hAnsi="Times New Roman"/>
          <w:color w:val="000000"/>
          <w:sz w:val="18"/>
          <w:szCs w:val="18"/>
          <w:shd w:val="clear" w:color="auto" w:fill="FFFFFF"/>
        </w:rPr>
        <w:t xml:space="preserve"> </w:t>
      </w:r>
      <w:r w:rsidR="002F5C55" w:rsidRPr="00F92C80">
        <w:rPr>
          <w:rFonts w:ascii="Times New Roman" w:hAnsi="Times New Roman"/>
          <w:color w:val="000000"/>
          <w:sz w:val="18"/>
          <w:szCs w:val="18"/>
          <w:shd w:val="clear" w:color="auto" w:fill="FFFFFF"/>
        </w:rPr>
        <w:t>&amp;</w:t>
      </w:r>
      <w:r w:rsidRPr="00F92C80">
        <w:rPr>
          <w:rFonts w:ascii="Times New Roman" w:hAnsi="Times New Roman"/>
          <w:color w:val="000000"/>
          <w:sz w:val="18"/>
          <w:szCs w:val="18"/>
          <w:shd w:val="clear" w:color="auto" w:fill="FFFFFF"/>
        </w:rPr>
        <w:t xml:space="preserve"> Chávez-Medina, V. (2021). </w:t>
      </w:r>
      <w:r w:rsidRPr="00F92C80">
        <w:rPr>
          <w:rFonts w:ascii="Times New Roman" w:hAnsi="Times New Roman"/>
          <w:color w:val="000000"/>
          <w:sz w:val="18"/>
          <w:szCs w:val="18"/>
          <w:shd w:val="clear" w:color="auto" w:fill="FFFFFF"/>
          <w:lang w:val="en-US"/>
        </w:rPr>
        <w:t>Current and future challenges in interdisciplinary Ph.D. education as perceived by students.</w:t>
      </w:r>
      <w:r w:rsidR="00621097" w:rsidRPr="00F92C80">
        <w:rPr>
          <w:rFonts w:ascii="Times New Roman" w:hAnsi="Times New Roman"/>
          <w:color w:val="000000"/>
          <w:sz w:val="18"/>
          <w:szCs w:val="18"/>
          <w:shd w:val="clear" w:color="auto" w:fill="FFFFFF"/>
          <w:lang w:val="en-US"/>
        </w:rPr>
        <w:t xml:space="preserve"> </w:t>
      </w:r>
      <w:r w:rsidRPr="00F92C80">
        <w:rPr>
          <w:rFonts w:ascii="Times New Roman" w:hAnsi="Times New Roman"/>
          <w:i/>
          <w:iCs/>
          <w:color w:val="000000"/>
          <w:sz w:val="18"/>
          <w:szCs w:val="18"/>
          <w:shd w:val="clear" w:color="auto" w:fill="FFFFFF"/>
          <w:lang w:val="en-US"/>
        </w:rPr>
        <w:t>Communications Physics</w:t>
      </w:r>
      <w:r w:rsidRPr="00F92C80">
        <w:rPr>
          <w:rFonts w:ascii="Times New Roman" w:hAnsi="Times New Roman"/>
          <w:color w:val="000000"/>
          <w:sz w:val="18"/>
          <w:szCs w:val="18"/>
          <w:shd w:val="clear" w:color="auto" w:fill="FFFFFF"/>
          <w:lang w:val="en-US"/>
        </w:rPr>
        <w:t>,</w:t>
      </w:r>
      <w:r w:rsidR="00621097" w:rsidRPr="00F92C80">
        <w:rPr>
          <w:rFonts w:ascii="Times New Roman" w:hAnsi="Times New Roman"/>
          <w:color w:val="000000"/>
          <w:sz w:val="18"/>
          <w:szCs w:val="18"/>
          <w:shd w:val="clear" w:color="auto" w:fill="FFFFFF"/>
          <w:lang w:val="en-US"/>
        </w:rPr>
        <w:t xml:space="preserve"> </w:t>
      </w:r>
      <w:r w:rsidRPr="00F92C80">
        <w:rPr>
          <w:rFonts w:ascii="Times New Roman" w:hAnsi="Times New Roman"/>
          <w:i/>
          <w:iCs/>
          <w:color w:val="000000"/>
          <w:sz w:val="18"/>
          <w:szCs w:val="18"/>
          <w:shd w:val="clear" w:color="auto" w:fill="FFFFFF"/>
          <w:lang w:val="en-US"/>
        </w:rPr>
        <w:t>4</w:t>
      </w:r>
      <w:r w:rsidR="002F5C55" w:rsidRPr="00F92C80">
        <w:rPr>
          <w:rFonts w:ascii="Times New Roman" w:hAnsi="Times New Roman"/>
          <w:color w:val="000000"/>
          <w:sz w:val="18"/>
          <w:szCs w:val="18"/>
          <w:shd w:val="clear" w:color="auto" w:fill="FFFFFF"/>
          <w:lang w:val="en-US"/>
        </w:rPr>
        <w:t>(1)</w:t>
      </w:r>
      <w:r w:rsidRPr="00F92C80">
        <w:rPr>
          <w:rFonts w:ascii="Times New Roman" w:hAnsi="Times New Roman"/>
          <w:color w:val="000000"/>
          <w:sz w:val="18"/>
          <w:szCs w:val="18"/>
          <w:shd w:val="clear" w:color="auto" w:fill="FFFFFF"/>
          <w:lang w:val="en-US"/>
        </w:rPr>
        <w:t>, 1-5.</w:t>
      </w:r>
      <w:r w:rsidR="002F5C55" w:rsidRPr="00F92C80">
        <w:rPr>
          <w:rFonts w:ascii="Times New Roman" w:hAnsi="Times New Roman"/>
          <w:color w:val="000000"/>
          <w:sz w:val="18"/>
          <w:szCs w:val="18"/>
          <w:shd w:val="clear" w:color="auto" w:fill="FFFFFF"/>
          <w:lang w:val="en-US"/>
        </w:rPr>
        <w:t xml:space="preserve"> doi: https://doi.org/10.1038/s42005-020-00497-w</w:t>
      </w:r>
    </w:p>
    <w:p w14:paraId="3F94056D" w14:textId="274AF9B6" w:rsidR="008C3DFA" w:rsidRPr="00F92C80" w:rsidRDefault="008C3DFA" w:rsidP="00804D27">
      <w:pPr>
        <w:ind w:left="454" w:hanging="454"/>
        <w:jc w:val="both"/>
        <w:rPr>
          <w:rFonts w:ascii="Times New Roman" w:hAnsi="Times New Roman"/>
          <w:color w:val="000000"/>
          <w:sz w:val="18"/>
          <w:szCs w:val="18"/>
          <w:shd w:val="clear" w:color="auto" w:fill="FFFFFF"/>
          <w:lang w:val="en-US"/>
        </w:rPr>
      </w:pPr>
      <w:r w:rsidRPr="00F92C80">
        <w:rPr>
          <w:rFonts w:ascii="Times New Roman" w:hAnsi="Times New Roman"/>
          <w:color w:val="000000"/>
          <w:sz w:val="18"/>
          <w:szCs w:val="18"/>
          <w:shd w:val="clear" w:color="auto" w:fill="FFFFFF"/>
          <w:lang w:val="en-US"/>
        </w:rPr>
        <w:t>Germain-Alamartine, E.</w:t>
      </w:r>
      <w:r w:rsidR="00352458" w:rsidRPr="00F92C80">
        <w:rPr>
          <w:rFonts w:ascii="Times New Roman" w:hAnsi="Times New Roman"/>
          <w:color w:val="000000"/>
          <w:sz w:val="18"/>
          <w:szCs w:val="18"/>
          <w:shd w:val="clear" w:color="auto" w:fill="FFFFFF"/>
          <w:lang w:val="en-US"/>
        </w:rPr>
        <w:t>,</w:t>
      </w:r>
      <w:r w:rsidRPr="00F92C80">
        <w:rPr>
          <w:rFonts w:ascii="Times New Roman" w:hAnsi="Times New Roman"/>
          <w:color w:val="000000"/>
          <w:sz w:val="18"/>
          <w:szCs w:val="18"/>
          <w:shd w:val="clear" w:color="auto" w:fill="FFFFFF"/>
          <w:lang w:val="en-US"/>
        </w:rPr>
        <w:t xml:space="preserve"> </w:t>
      </w:r>
      <w:r w:rsidR="00352458" w:rsidRPr="00F92C80">
        <w:rPr>
          <w:rFonts w:ascii="Times New Roman" w:hAnsi="Times New Roman"/>
          <w:color w:val="000000"/>
          <w:sz w:val="18"/>
          <w:szCs w:val="18"/>
          <w:shd w:val="clear" w:color="auto" w:fill="FFFFFF"/>
          <w:lang w:val="en-US"/>
        </w:rPr>
        <w:t>&amp;</w:t>
      </w:r>
      <w:r w:rsidRPr="00F92C80">
        <w:rPr>
          <w:rFonts w:ascii="Times New Roman" w:hAnsi="Times New Roman"/>
          <w:color w:val="000000"/>
          <w:sz w:val="18"/>
          <w:szCs w:val="18"/>
          <w:shd w:val="clear" w:color="auto" w:fill="FFFFFF"/>
          <w:lang w:val="en-US"/>
        </w:rPr>
        <w:t xml:space="preserve"> Moghadam-Saman, S. </w:t>
      </w:r>
      <w:r w:rsidR="00352458" w:rsidRPr="00F92C80">
        <w:rPr>
          <w:rFonts w:ascii="Times New Roman" w:hAnsi="Times New Roman"/>
          <w:color w:val="000000"/>
          <w:sz w:val="18"/>
          <w:szCs w:val="18"/>
          <w:shd w:val="clear" w:color="auto" w:fill="FFFFFF"/>
          <w:lang w:val="en-US"/>
        </w:rPr>
        <w:t>(</w:t>
      </w:r>
      <w:r w:rsidRPr="00F92C80">
        <w:rPr>
          <w:rFonts w:ascii="Times New Roman" w:hAnsi="Times New Roman"/>
          <w:color w:val="000000"/>
          <w:sz w:val="18"/>
          <w:szCs w:val="18"/>
          <w:shd w:val="clear" w:color="auto" w:fill="FFFFFF"/>
          <w:lang w:val="en-US"/>
        </w:rPr>
        <w:t>2020</w:t>
      </w:r>
      <w:r w:rsidR="00352458" w:rsidRPr="00F92C80">
        <w:rPr>
          <w:rFonts w:ascii="Times New Roman" w:hAnsi="Times New Roman"/>
          <w:color w:val="000000"/>
          <w:sz w:val="18"/>
          <w:szCs w:val="18"/>
          <w:shd w:val="clear" w:color="auto" w:fill="FFFFFF"/>
          <w:lang w:val="en-US"/>
        </w:rPr>
        <w:t>)</w:t>
      </w:r>
      <w:r w:rsidRPr="00F92C80">
        <w:rPr>
          <w:rFonts w:ascii="Times New Roman" w:hAnsi="Times New Roman"/>
          <w:color w:val="000000"/>
          <w:sz w:val="18"/>
          <w:szCs w:val="18"/>
          <w:shd w:val="clear" w:color="auto" w:fill="FFFFFF"/>
          <w:lang w:val="en-US"/>
        </w:rPr>
        <w:t xml:space="preserve">. Aligning doctoral education with local industrial employers’ needs: </w:t>
      </w:r>
      <w:r w:rsidR="00352458" w:rsidRPr="00F92C80">
        <w:rPr>
          <w:rFonts w:ascii="Times New Roman" w:hAnsi="Times New Roman"/>
          <w:color w:val="000000"/>
          <w:sz w:val="18"/>
          <w:szCs w:val="18"/>
          <w:shd w:val="clear" w:color="auto" w:fill="FFFFFF"/>
          <w:lang w:val="en-US"/>
        </w:rPr>
        <w:t>A</w:t>
      </w:r>
      <w:r w:rsidRPr="00F92C80">
        <w:rPr>
          <w:rFonts w:ascii="Times New Roman" w:hAnsi="Times New Roman"/>
          <w:color w:val="000000"/>
          <w:sz w:val="18"/>
          <w:szCs w:val="18"/>
          <w:shd w:val="clear" w:color="auto" w:fill="FFFFFF"/>
          <w:lang w:val="en-US"/>
        </w:rPr>
        <w:t xml:space="preserve"> comparative case study.</w:t>
      </w:r>
      <w:r w:rsidR="00963463" w:rsidRPr="00F92C80">
        <w:rPr>
          <w:rFonts w:ascii="Times New Roman" w:hAnsi="Times New Roman"/>
          <w:color w:val="000000"/>
          <w:sz w:val="18"/>
          <w:szCs w:val="18"/>
          <w:shd w:val="clear" w:color="auto" w:fill="FFFFFF"/>
          <w:lang w:val="en-US"/>
        </w:rPr>
        <w:t xml:space="preserve"> </w:t>
      </w:r>
      <w:r w:rsidRPr="00F92C80">
        <w:rPr>
          <w:rFonts w:ascii="Times New Roman" w:hAnsi="Times New Roman"/>
          <w:i/>
          <w:iCs/>
          <w:color w:val="000000"/>
          <w:sz w:val="18"/>
          <w:szCs w:val="18"/>
          <w:shd w:val="clear" w:color="auto" w:fill="FFFFFF"/>
          <w:lang w:val="en-US"/>
        </w:rPr>
        <w:t>European Planning Studies</w:t>
      </w:r>
      <w:r w:rsidRPr="00F92C80">
        <w:rPr>
          <w:rFonts w:ascii="Times New Roman" w:hAnsi="Times New Roman"/>
          <w:color w:val="000000"/>
          <w:sz w:val="18"/>
          <w:szCs w:val="18"/>
          <w:shd w:val="clear" w:color="auto" w:fill="FFFFFF"/>
          <w:lang w:val="en-US"/>
        </w:rPr>
        <w:t>,</w:t>
      </w:r>
      <w:r w:rsidR="00963463" w:rsidRPr="00F92C80">
        <w:rPr>
          <w:rFonts w:ascii="Times New Roman" w:hAnsi="Times New Roman"/>
          <w:color w:val="000000"/>
          <w:sz w:val="18"/>
          <w:szCs w:val="18"/>
          <w:shd w:val="clear" w:color="auto" w:fill="FFFFFF"/>
          <w:lang w:val="en-US"/>
        </w:rPr>
        <w:t xml:space="preserve"> </w:t>
      </w:r>
      <w:r w:rsidRPr="00F92C80">
        <w:rPr>
          <w:rFonts w:ascii="Times New Roman" w:hAnsi="Times New Roman"/>
          <w:i/>
          <w:iCs/>
          <w:color w:val="000000"/>
          <w:sz w:val="18"/>
          <w:szCs w:val="18"/>
          <w:shd w:val="clear" w:color="auto" w:fill="FFFFFF"/>
          <w:lang w:val="en-US"/>
        </w:rPr>
        <w:t>28</w:t>
      </w:r>
      <w:r w:rsidR="00352458" w:rsidRPr="00F92C80">
        <w:rPr>
          <w:rFonts w:ascii="Times New Roman" w:hAnsi="Times New Roman"/>
          <w:color w:val="000000"/>
          <w:sz w:val="18"/>
          <w:szCs w:val="18"/>
          <w:shd w:val="clear" w:color="auto" w:fill="FFFFFF"/>
          <w:lang w:val="en-US"/>
        </w:rPr>
        <w:t>(2)</w:t>
      </w:r>
      <w:r w:rsidRPr="00F92C80">
        <w:rPr>
          <w:rFonts w:ascii="Times New Roman" w:hAnsi="Times New Roman"/>
          <w:color w:val="000000"/>
          <w:sz w:val="18"/>
          <w:szCs w:val="18"/>
          <w:shd w:val="clear" w:color="auto" w:fill="FFFFFF"/>
          <w:lang w:val="en-US"/>
        </w:rPr>
        <w:t xml:space="preserve">, </w:t>
      </w:r>
      <w:r w:rsidR="00963463" w:rsidRPr="00F92C80">
        <w:rPr>
          <w:rFonts w:ascii="Times New Roman" w:hAnsi="Times New Roman"/>
          <w:color w:val="000000"/>
          <w:sz w:val="18"/>
          <w:szCs w:val="18"/>
          <w:shd w:val="clear" w:color="auto" w:fill="FFFFFF"/>
          <w:lang w:val="en-US"/>
        </w:rPr>
        <w:br/>
      </w:r>
      <w:r w:rsidRPr="00F92C80">
        <w:rPr>
          <w:rFonts w:ascii="Times New Roman" w:hAnsi="Times New Roman"/>
          <w:color w:val="000000"/>
          <w:sz w:val="18"/>
          <w:szCs w:val="18"/>
          <w:shd w:val="clear" w:color="auto" w:fill="FFFFFF"/>
          <w:lang w:val="en-US"/>
        </w:rPr>
        <w:t>234-254.</w:t>
      </w:r>
      <w:r w:rsidR="00352458" w:rsidRPr="00F92C80">
        <w:rPr>
          <w:rFonts w:ascii="Times New Roman" w:hAnsi="Times New Roman"/>
          <w:color w:val="000000"/>
          <w:sz w:val="18"/>
          <w:szCs w:val="18"/>
          <w:shd w:val="clear" w:color="auto" w:fill="FFFFFF"/>
          <w:lang w:val="en-US"/>
        </w:rPr>
        <w:t xml:space="preserve"> doi: https://doi.org/10.1080/09654313.2019.1637401</w:t>
      </w:r>
    </w:p>
    <w:p w14:paraId="7D290231" w14:textId="025A8261" w:rsidR="003F3BC6" w:rsidRPr="00F92C80" w:rsidRDefault="003F3BC6" w:rsidP="00804D27">
      <w:pPr>
        <w:ind w:left="454" w:hanging="454"/>
        <w:jc w:val="both"/>
        <w:rPr>
          <w:rFonts w:ascii="Times New Roman" w:hAnsi="Times New Roman"/>
          <w:color w:val="000000"/>
          <w:sz w:val="18"/>
          <w:szCs w:val="18"/>
          <w:shd w:val="clear" w:color="auto" w:fill="FFFFFF"/>
          <w:lang w:val="en-US"/>
        </w:rPr>
      </w:pPr>
      <w:r w:rsidRPr="00F92C80">
        <w:rPr>
          <w:rFonts w:ascii="Times New Roman" w:hAnsi="Times New Roman"/>
          <w:color w:val="000000"/>
          <w:sz w:val="18"/>
          <w:szCs w:val="18"/>
          <w:shd w:val="clear" w:color="auto" w:fill="FFFFFF"/>
          <w:lang w:val="en-US"/>
        </w:rPr>
        <w:t>Glaser, B.</w:t>
      </w:r>
      <w:r w:rsidR="00436858" w:rsidRPr="00F92C80">
        <w:rPr>
          <w:rFonts w:ascii="Times New Roman" w:hAnsi="Times New Roman"/>
          <w:color w:val="000000"/>
          <w:sz w:val="18"/>
          <w:szCs w:val="18"/>
          <w:shd w:val="clear" w:color="auto" w:fill="FFFFFF"/>
          <w:lang w:val="en-US"/>
        </w:rPr>
        <w:t xml:space="preserve"> </w:t>
      </w:r>
      <w:r w:rsidRPr="00F92C80">
        <w:rPr>
          <w:rFonts w:ascii="Times New Roman" w:hAnsi="Times New Roman"/>
          <w:color w:val="000000"/>
          <w:sz w:val="18"/>
          <w:szCs w:val="18"/>
          <w:shd w:val="clear" w:color="auto" w:fill="FFFFFF"/>
          <w:lang w:val="en-US"/>
        </w:rPr>
        <w:t xml:space="preserve">G. </w:t>
      </w:r>
      <w:r w:rsidR="00436858" w:rsidRPr="00F92C80">
        <w:rPr>
          <w:rFonts w:ascii="Times New Roman" w:hAnsi="Times New Roman"/>
          <w:color w:val="000000"/>
          <w:sz w:val="18"/>
          <w:szCs w:val="18"/>
          <w:shd w:val="clear" w:color="auto" w:fill="FFFFFF"/>
          <w:lang w:val="en-US"/>
        </w:rPr>
        <w:t xml:space="preserve">&amp; </w:t>
      </w:r>
      <w:r w:rsidRPr="00F92C80">
        <w:rPr>
          <w:rFonts w:ascii="Times New Roman" w:hAnsi="Times New Roman"/>
          <w:color w:val="000000"/>
          <w:sz w:val="18"/>
          <w:szCs w:val="18"/>
          <w:shd w:val="clear" w:color="auto" w:fill="FFFFFF"/>
          <w:lang w:val="en-US"/>
        </w:rPr>
        <w:t>Strauss, A.</w:t>
      </w:r>
      <w:r w:rsidR="00436858" w:rsidRPr="00F92C80">
        <w:rPr>
          <w:rFonts w:ascii="Times New Roman" w:hAnsi="Times New Roman"/>
          <w:color w:val="000000"/>
          <w:sz w:val="18"/>
          <w:szCs w:val="18"/>
          <w:shd w:val="clear" w:color="auto" w:fill="FFFFFF"/>
          <w:lang w:val="en-US"/>
        </w:rPr>
        <w:t xml:space="preserve"> </w:t>
      </w:r>
      <w:r w:rsidRPr="00F92C80">
        <w:rPr>
          <w:rFonts w:ascii="Times New Roman" w:hAnsi="Times New Roman"/>
          <w:color w:val="000000"/>
          <w:sz w:val="18"/>
          <w:szCs w:val="18"/>
          <w:shd w:val="clear" w:color="auto" w:fill="FFFFFF"/>
          <w:lang w:val="en-US"/>
        </w:rPr>
        <w:t xml:space="preserve">L., 2017. </w:t>
      </w:r>
      <w:r w:rsidRPr="00F92C80">
        <w:rPr>
          <w:rFonts w:ascii="Times New Roman" w:hAnsi="Times New Roman"/>
          <w:i/>
          <w:iCs/>
          <w:color w:val="000000"/>
          <w:sz w:val="18"/>
          <w:szCs w:val="18"/>
          <w:shd w:val="clear" w:color="auto" w:fill="FFFFFF"/>
          <w:lang w:val="en-US"/>
        </w:rPr>
        <w:t>The discovery of grounded theory: Strategies for qualitative research.</w:t>
      </w:r>
      <w:r w:rsidRPr="00F92C80">
        <w:rPr>
          <w:rFonts w:ascii="Times New Roman" w:hAnsi="Times New Roman"/>
          <w:color w:val="000000"/>
          <w:sz w:val="18"/>
          <w:szCs w:val="18"/>
          <w:shd w:val="clear" w:color="auto" w:fill="FFFFFF"/>
          <w:lang w:val="en-US"/>
        </w:rPr>
        <w:t xml:space="preserve"> Routledge.</w:t>
      </w:r>
    </w:p>
    <w:p w14:paraId="51A1F5ED" w14:textId="3652F11A" w:rsidR="00CC7ECF" w:rsidRPr="00F92C80" w:rsidRDefault="00CC7ECF" w:rsidP="00804D27">
      <w:pPr>
        <w:ind w:left="454" w:hanging="454"/>
        <w:jc w:val="both"/>
        <w:rPr>
          <w:rFonts w:ascii="Times New Roman" w:hAnsi="Times New Roman"/>
          <w:color w:val="000000"/>
          <w:sz w:val="18"/>
          <w:szCs w:val="18"/>
          <w:shd w:val="clear" w:color="auto" w:fill="FFFFFF"/>
          <w:lang w:val="en-US"/>
        </w:rPr>
      </w:pPr>
      <w:bookmarkStart w:id="4" w:name="_Hlk113526370"/>
      <w:r w:rsidRPr="00F92C80">
        <w:rPr>
          <w:rFonts w:ascii="Times New Roman" w:hAnsi="Times New Roman"/>
          <w:color w:val="000000"/>
          <w:sz w:val="18"/>
          <w:szCs w:val="18"/>
          <w:shd w:val="clear" w:color="auto" w:fill="FFFFFF"/>
          <w:lang w:val="en-US"/>
        </w:rPr>
        <w:t>Golembiewskih</w:t>
      </w:r>
      <w:bookmarkEnd w:id="4"/>
      <w:r w:rsidRPr="00F92C80">
        <w:rPr>
          <w:rFonts w:ascii="Times New Roman" w:hAnsi="Times New Roman"/>
          <w:color w:val="000000"/>
          <w:sz w:val="18"/>
          <w:szCs w:val="18"/>
          <w:shd w:val="clear" w:color="auto" w:fill="FFFFFF"/>
          <w:lang w:val="en-US"/>
        </w:rPr>
        <w:t>, E.</w:t>
      </w:r>
      <w:r w:rsidR="00B53E4E" w:rsidRPr="00F92C80">
        <w:rPr>
          <w:rFonts w:ascii="Times New Roman" w:hAnsi="Times New Roman"/>
          <w:color w:val="000000"/>
          <w:sz w:val="18"/>
          <w:szCs w:val="18"/>
          <w:shd w:val="clear" w:color="auto" w:fill="FFFFFF"/>
          <w:lang w:val="en-US"/>
        </w:rPr>
        <w:t xml:space="preserve"> </w:t>
      </w:r>
      <w:r w:rsidRPr="00F92C80">
        <w:rPr>
          <w:rFonts w:ascii="Times New Roman" w:hAnsi="Times New Roman"/>
          <w:color w:val="000000"/>
          <w:sz w:val="18"/>
          <w:szCs w:val="18"/>
          <w:shd w:val="clear" w:color="auto" w:fill="FFFFFF"/>
          <w:lang w:val="en-US"/>
        </w:rPr>
        <w:t>H., Holmes, A.M., Jackson, J.</w:t>
      </w:r>
      <w:r w:rsidR="00B53E4E" w:rsidRPr="00F92C80">
        <w:rPr>
          <w:rFonts w:ascii="Times New Roman" w:hAnsi="Times New Roman"/>
          <w:color w:val="000000"/>
          <w:sz w:val="18"/>
          <w:szCs w:val="18"/>
          <w:shd w:val="clear" w:color="auto" w:fill="FFFFFF"/>
          <w:lang w:val="en-US"/>
        </w:rPr>
        <w:t xml:space="preserve"> </w:t>
      </w:r>
      <w:r w:rsidRPr="00F92C80">
        <w:rPr>
          <w:rFonts w:ascii="Times New Roman" w:hAnsi="Times New Roman"/>
          <w:color w:val="000000"/>
          <w:sz w:val="18"/>
          <w:szCs w:val="18"/>
          <w:shd w:val="clear" w:color="auto" w:fill="FFFFFF"/>
          <w:lang w:val="en-US"/>
        </w:rPr>
        <w:t>R., Brown-Podgorski, B.</w:t>
      </w:r>
      <w:r w:rsidR="00B53E4E" w:rsidRPr="00F92C80">
        <w:rPr>
          <w:rFonts w:ascii="Times New Roman" w:hAnsi="Times New Roman"/>
          <w:color w:val="000000"/>
          <w:sz w:val="18"/>
          <w:szCs w:val="18"/>
          <w:shd w:val="clear" w:color="auto" w:fill="FFFFFF"/>
          <w:lang w:val="en-US"/>
        </w:rPr>
        <w:t xml:space="preserve"> </w:t>
      </w:r>
      <w:r w:rsidRPr="00F92C80">
        <w:rPr>
          <w:rFonts w:ascii="Times New Roman" w:hAnsi="Times New Roman"/>
          <w:color w:val="000000"/>
          <w:sz w:val="18"/>
          <w:szCs w:val="18"/>
          <w:shd w:val="clear" w:color="auto" w:fill="FFFFFF"/>
          <w:lang w:val="en-US"/>
        </w:rPr>
        <w:t>L.</w:t>
      </w:r>
      <w:r w:rsidR="00B53E4E" w:rsidRPr="00F92C80">
        <w:rPr>
          <w:rFonts w:ascii="Times New Roman" w:hAnsi="Times New Roman"/>
          <w:color w:val="000000"/>
          <w:sz w:val="18"/>
          <w:szCs w:val="18"/>
          <w:shd w:val="clear" w:color="auto" w:fill="FFFFFF"/>
          <w:lang w:val="en-US"/>
        </w:rPr>
        <w:t>,</w:t>
      </w:r>
      <w:r w:rsidRPr="00F92C80">
        <w:rPr>
          <w:rFonts w:ascii="Times New Roman" w:hAnsi="Times New Roman"/>
          <w:color w:val="000000"/>
          <w:sz w:val="18"/>
          <w:szCs w:val="18"/>
          <w:shd w:val="clear" w:color="auto" w:fill="FFFFFF"/>
          <w:lang w:val="en-US"/>
        </w:rPr>
        <w:t xml:space="preserve"> &amp; Menachemi, N.</w:t>
      </w:r>
      <w:r w:rsidR="00B53E4E" w:rsidRPr="00F92C80">
        <w:rPr>
          <w:rFonts w:ascii="Times New Roman" w:hAnsi="Times New Roman"/>
          <w:color w:val="000000"/>
          <w:sz w:val="18"/>
          <w:szCs w:val="18"/>
          <w:shd w:val="clear" w:color="auto" w:fill="FFFFFF"/>
          <w:lang w:val="en-US"/>
        </w:rPr>
        <w:t xml:space="preserve"> </w:t>
      </w:r>
      <w:r w:rsidRPr="00F92C80">
        <w:rPr>
          <w:rFonts w:ascii="Times New Roman" w:hAnsi="Times New Roman"/>
          <w:color w:val="000000"/>
          <w:sz w:val="18"/>
          <w:szCs w:val="18"/>
          <w:shd w:val="clear" w:color="auto" w:fill="FFFFFF"/>
          <w:lang w:val="en-US"/>
        </w:rPr>
        <w:t xml:space="preserve"> (2018) Interdisciplinary dissertation research among public health doctoral trainees, 2003-2015</w:t>
      </w:r>
      <w:r w:rsidR="00B53E4E" w:rsidRPr="00F92C80">
        <w:rPr>
          <w:rFonts w:ascii="Times New Roman" w:hAnsi="Times New Roman"/>
          <w:color w:val="000000"/>
          <w:sz w:val="18"/>
          <w:szCs w:val="18"/>
          <w:shd w:val="clear" w:color="auto" w:fill="FFFFFF"/>
          <w:lang w:val="en-US"/>
        </w:rPr>
        <w:t>.</w:t>
      </w:r>
      <w:r w:rsidRPr="00F92C80">
        <w:rPr>
          <w:rFonts w:ascii="Times New Roman" w:hAnsi="Times New Roman"/>
          <w:color w:val="000000"/>
          <w:sz w:val="18"/>
          <w:szCs w:val="18"/>
          <w:shd w:val="clear" w:color="auto" w:fill="FFFFFF"/>
          <w:lang w:val="en-US"/>
        </w:rPr>
        <w:t xml:space="preserve"> </w:t>
      </w:r>
      <w:r w:rsidRPr="00F92C80">
        <w:rPr>
          <w:rFonts w:ascii="Times New Roman" w:hAnsi="Times New Roman"/>
          <w:i/>
          <w:iCs/>
          <w:color w:val="000000"/>
          <w:sz w:val="18"/>
          <w:szCs w:val="18"/>
          <w:shd w:val="clear" w:color="auto" w:fill="FFFFFF"/>
          <w:lang w:val="en-US"/>
        </w:rPr>
        <w:t>Public health reports, 133</w:t>
      </w:r>
      <w:r w:rsidRPr="00F92C80">
        <w:rPr>
          <w:rFonts w:ascii="Times New Roman" w:hAnsi="Times New Roman"/>
          <w:color w:val="000000"/>
          <w:sz w:val="18"/>
          <w:szCs w:val="18"/>
          <w:shd w:val="clear" w:color="auto" w:fill="FFFFFF"/>
          <w:lang w:val="en-US"/>
        </w:rPr>
        <w:t>(2)</w:t>
      </w:r>
      <w:r w:rsidRPr="00F92C80">
        <w:rPr>
          <w:rFonts w:ascii="Times New Roman" w:hAnsi="Times New Roman"/>
          <w:i/>
          <w:iCs/>
          <w:color w:val="000000"/>
          <w:sz w:val="18"/>
          <w:szCs w:val="18"/>
          <w:shd w:val="clear" w:color="auto" w:fill="FFFFFF"/>
          <w:lang w:val="en-US"/>
        </w:rPr>
        <w:t>,</w:t>
      </w:r>
      <w:r w:rsidRPr="00F92C80">
        <w:rPr>
          <w:rFonts w:ascii="Times New Roman" w:hAnsi="Times New Roman"/>
          <w:color w:val="000000"/>
          <w:sz w:val="18"/>
          <w:szCs w:val="18"/>
          <w:shd w:val="clear" w:color="auto" w:fill="FFFFFF"/>
          <w:lang w:val="en-US"/>
        </w:rPr>
        <w:t xml:space="preserve"> 182-190.</w:t>
      </w:r>
      <w:r w:rsidR="00B53E4E" w:rsidRPr="00F92C80">
        <w:rPr>
          <w:rFonts w:ascii="Times New Roman" w:hAnsi="Times New Roman"/>
          <w:color w:val="000000"/>
          <w:sz w:val="18"/>
          <w:szCs w:val="18"/>
          <w:shd w:val="clear" w:color="auto" w:fill="FFFFFF"/>
          <w:lang w:val="en-US"/>
        </w:rPr>
        <w:t xml:space="preserve"> doi: https://doi.org/10.1177/0033354918754558</w:t>
      </w:r>
    </w:p>
    <w:p w14:paraId="2CA10589" w14:textId="183E4DC2" w:rsidR="00543480" w:rsidRPr="00F92C80" w:rsidRDefault="00543480" w:rsidP="00804D27">
      <w:pPr>
        <w:ind w:left="454" w:hanging="454"/>
        <w:jc w:val="both"/>
        <w:rPr>
          <w:rFonts w:ascii="Times New Roman" w:hAnsi="Times New Roman"/>
          <w:color w:val="000000"/>
          <w:sz w:val="18"/>
          <w:szCs w:val="18"/>
          <w:shd w:val="clear" w:color="auto" w:fill="FFFFFF"/>
          <w:lang w:val="en-US"/>
        </w:rPr>
      </w:pPr>
      <w:r w:rsidRPr="00F92C80">
        <w:rPr>
          <w:rFonts w:ascii="Times New Roman" w:hAnsi="Times New Roman"/>
          <w:color w:val="000000"/>
          <w:sz w:val="18"/>
          <w:szCs w:val="18"/>
          <w:shd w:val="clear" w:color="auto" w:fill="FFFFFF"/>
          <w:lang w:val="en-US"/>
        </w:rPr>
        <w:t xml:space="preserve">Haapakorpi, A. (2017). Doctorate holders outside the academy in Finland: Academic engagement and industry-specific competence. </w:t>
      </w:r>
      <w:r w:rsidRPr="00F92C80">
        <w:rPr>
          <w:rFonts w:ascii="Times New Roman" w:hAnsi="Times New Roman"/>
          <w:i/>
          <w:iCs/>
          <w:color w:val="000000"/>
          <w:sz w:val="18"/>
          <w:szCs w:val="18"/>
          <w:shd w:val="clear" w:color="auto" w:fill="FFFFFF"/>
          <w:lang w:val="en-US"/>
        </w:rPr>
        <w:t>Journal of Education and Work, 30</w:t>
      </w:r>
      <w:r w:rsidR="004F336D" w:rsidRPr="00F92C80">
        <w:rPr>
          <w:rFonts w:ascii="Times New Roman" w:hAnsi="Times New Roman"/>
          <w:color w:val="000000"/>
          <w:sz w:val="18"/>
          <w:szCs w:val="18"/>
          <w:shd w:val="clear" w:color="auto" w:fill="FFFFFF"/>
          <w:lang w:val="en-US"/>
        </w:rPr>
        <w:t>(1)</w:t>
      </w:r>
      <w:r w:rsidRPr="00F92C80">
        <w:rPr>
          <w:rFonts w:ascii="Times New Roman" w:hAnsi="Times New Roman"/>
          <w:color w:val="000000"/>
          <w:sz w:val="18"/>
          <w:szCs w:val="18"/>
          <w:shd w:val="clear" w:color="auto" w:fill="FFFFFF"/>
          <w:lang w:val="en-US"/>
        </w:rPr>
        <w:t>, 53-68.</w:t>
      </w:r>
      <w:r w:rsidR="00E45334" w:rsidRPr="00F92C80">
        <w:rPr>
          <w:rFonts w:ascii="Times New Roman" w:hAnsi="Times New Roman"/>
          <w:color w:val="000000"/>
          <w:sz w:val="18"/>
          <w:szCs w:val="18"/>
          <w:shd w:val="clear" w:color="auto" w:fill="FFFFFF"/>
          <w:lang w:val="en-US"/>
        </w:rPr>
        <w:t xml:space="preserve"> </w:t>
      </w:r>
      <w:r w:rsidR="00D2724E" w:rsidRPr="00F92C80">
        <w:rPr>
          <w:rFonts w:ascii="Times New Roman" w:hAnsi="Times New Roman"/>
          <w:color w:val="000000"/>
          <w:sz w:val="18"/>
          <w:szCs w:val="18"/>
          <w:shd w:val="clear" w:color="auto" w:fill="FFFFFF"/>
          <w:lang w:val="en-US"/>
        </w:rPr>
        <w:br/>
      </w:r>
      <w:r w:rsidR="00E45334" w:rsidRPr="00F92C80">
        <w:rPr>
          <w:rFonts w:ascii="Times New Roman" w:hAnsi="Times New Roman"/>
          <w:color w:val="000000"/>
          <w:sz w:val="18"/>
          <w:szCs w:val="18"/>
          <w:shd w:val="clear" w:color="auto" w:fill="FFFFFF"/>
          <w:lang w:val="en-US"/>
        </w:rPr>
        <w:t>doi: https://doi.org/10.1080/13639080.2015.1119257</w:t>
      </w:r>
    </w:p>
    <w:p w14:paraId="385E1191" w14:textId="1F81F376" w:rsidR="0030381A" w:rsidRPr="00F92C80" w:rsidRDefault="0030381A" w:rsidP="00804D27">
      <w:pPr>
        <w:ind w:left="454" w:hanging="454"/>
        <w:jc w:val="both"/>
        <w:rPr>
          <w:rFonts w:ascii="Times New Roman" w:hAnsi="Times New Roman"/>
          <w:color w:val="000000"/>
          <w:sz w:val="18"/>
          <w:szCs w:val="18"/>
          <w:lang w:val="en-GB"/>
        </w:rPr>
      </w:pPr>
      <w:r w:rsidRPr="00F92C80">
        <w:rPr>
          <w:rFonts w:ascii="Times New Roman" w:hAnsi="Times New Roman"/>
          <w:color w:val="000000"/>
          <w:sz w:val="18"/>
          <w:szCs w:val="18"/>
          <w:lang w:val="en-GB"/>
        </w:rPr>
        <w:t>Halloran, L</w:t>
      </w:r>
      <w:r w:rsidR="000125FF"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&amp; Friday, C</w:t>
      </w:r>
      <w:r w:rsidR="000125FF"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xml:space="preserve"> (2018).</w:t>
      </w:r>
      <w:r w:rsidRPr="00F92C80">
        <w:rPr>
          <w:rStyle w:val="apple-converted-space"/>
          <w:rFonts w:ascii="Times New Roman" w:hAnsi="Times New Roman"/>
          <w:color w:val="000000"/>
          <w:sz w:val="18"/>
          <w:szCs w:val="18"/>
          <w:lang w:val="en-GB"/>
        </w:rPr>
        <w:t xml:space="preserve"> </w:t>
      </w:r>
      <w:r w:rsidRPr="00F92C80">
        <w:rPr>
          <w:rStyle w:val="Emphasis"/>
          <w:rFonts w:ascii="Times New Roman" w:hAnsi="Times New Roman"/>
          <w:color w:val="000000"/>
          <w:sz w:val="18"/>
          <w:szCs w:val="18"/>
          <w:lang w:val="en-GB"/>
        </w:rPr>
        <w:t>Can the universities of today lead learning for tomorrow?</w:t>
      </w:r>
      <w:r w:rsidRPr="00F92C80">
        <w:rPr>
          <w:rStyle w:val="apple-converted-space"/>
          <w:rFonts w:ascii="Times New Roman" w:hAnsi="Times New Roman"/>
          <w:color w:val="000000"/>
          <w:sz w:val="18"/>
          <w:szCs w:val="18"/>
          <w:lang w:val="en-GB"/>
        </w:rPr>
        <w:t xml:space="preserve"> </w:t>
      </w:r>
      <w:r w:rsidRPr="00F92C80">
        <w:rPr>
          <w:rFonts w:ascii="Times New Roman" w:hAnsi="Times New Roman"/>
          <w:color w:val="000000"/>
          <w:sz w:val="18"/>
          <w:szCs w:val="18"/>
          <w:lang w:val="en-GB"/>
        </w:rPr>
        <w:t xml:space="preserve">Australia: EY. Retrieved June 14, 2021, from </w:t>
      </w:r>
      <w:r w:rsidRPr="00F92C80">
        <w:rPr>
          <w:rFonts w:ascii="Times New Roman" w:hAnsi="Times New Roman"/>
          <w:sz w:val="18"/>
          <w:szCs w:val="18"/>
          <w:lang w:val="en-GB"/>
        </w:rPr>
        <w:t>https://cdn.ey.com/echannel/au/en/industries/government---public-sector/ey-university-of-the-future-2030/EY-university-of-the-future-2030.pdf</w:t>
      </w:r>
      <w:r w:rsidRPr="00F92C80">
        <w:rPr>
          <w:rFonts w:ascii="Times New Roman" w:hAnsi="Times New Roman"/>
          <w:color w:val="000000"/>
          <w:sz w:val="18"/>
          <w:szCs w:val="18"/>
          <w:lang w:val="en-GB"/>
        </w:rPr>
        <w:t xml:space="preserve"> </w:t>
      </w:r>
    </w:p>
    <w:p w14:paraId="0BD4B561" w14:textId="39A87809" w:rsidR="009B7D8E" w:rsidRPr="00F92C80" w:rsidRDefault="009B7D8E" w:rsidP="00804D27">
      <w:pPr>
        <w:ind w:left="454" w:hanging="454"/>
        <w:jc w:val="both"/>
        <w:rPr>
          <w:rFonts w:ascii="Times New Roman" w:hAnsi="Times New Roman"/>
          <w:color w:val="000000"/>
          <w:sz w:val="18"/>
          <w:szCs w:val="18"/>
          <w:shd w:val="clear" w:color="auto" w:fill="FFFFFF"/>
          <w:lang w:val="en-GB"/>
        </w:rPr>
      </w:pPr>
      <w:r w:rsidRPr="00F92C80">
        <w:rPr>
          <w:rFonts w:ascii="Times New Roman" w:hAnsi="Times New Roman"/>
          <w:color w:val="000000"/>
          <w:sz w:val="18"/>
          <w:szCs w:val="18"/>
          <w:shd w:val="clear" w:color="auto" w:fill="FFFFFF"/>
          <w:lang w:val="en-GB"/>
        </w:rPr>
        <w:t>Kemp, S. P.</w:t>
      </w:r>
      <w:r w:rsidR="00C25E72" w:rsidRPr="00F92C80">
        <w:rPr>
          <w:rFonts w:ascii="Times New Roman" w:hAnsi="Times New Roman"/>
          <w:color w:val="000000"/>
          <w:sz w:val="18"/>
          <w:szCs w:val="18"/>
          <w:shd w:val="clear" w:color="auto" w:fill="FFFFFF"/>
          <w:lang w:val="en-GB"/>
        </w:rPr>
        <w:t>,</w:t>
      </w:r>
      <w:r w:rsidRPr="00F92C80">
        <w:rPr>
          <w:rFonts w:ascii="Times New Roman" w:hAnsi="Times New Roman"/>
          <w:color w:val="000000"/>
          <w:sz w:val="18"/>
          <w:szCs w:val="18"/>
          <w:shd w:val="clear" w:color="auto" w:fill="FFFFFF"/>
          <w:lang w:val="en-GB"/>
        </w:rPr>
        <w:t xml:space="preserve"> &amp; Nurius, P. S. (2015). Preparing emerging doctoral scholars for transdisciplinary research: A developmental</w:t>
      </w:r>
      <w:r w:rsidR="00C25E72" w:rsidRPr="00F92C80">
        <w:rPr>
          <w:rFonts w:ascii="Times New Roman" w:hAnsi="Times New Roman"/>
          <w:color w:val="000000"/>
          <w:sz w:val="18"/>
          <w:szCs w:val="18"/>
          <w:shd w:val="clear" w:color="auto" w:fill="FFFFFF"/>
          <w:lang w:val="en-GB"/>
        </w:rPr>
        <w:t xml:space="preserve"> approach</w:t>
      </w:r>
      <w:r w:rsidRPr="00F92C80">
        <w:rPr>
          <w:rFonts w:ascii="Times New Roman" w:hAnsi="Times New Roman"/>
          <w:color w:val="000000"/>
          <w:sz w:val="18"/>
          <w:szCs w:val="18"/>
          <w:shd w:val="clear" w:color="auto" w:fill="FFFFFF"/>
          <w:lang w:val="en-GB"/>
        </w:rPr>
        <w:t xml:space="preserve">. </w:t>
      </w:r>
      <w:r w:rsidRPr="00F92C80">
        <w:rPr>
          <w:rFonts w:ascii="Times New Roman" w:hAnsi="Times New Roman"/>
          <w:i/>
          <w:iCs/>
          <w:color w:val="000000"/>
          <w:sz w:val="18"/>
          <w:szCs w:val="18"/>
          <w:shd w:val="clear" w:color="auto" w:fill="FFFFFF"/>
          <w:lang w:val="en-GB"/>
        </w:rPr>
        <w:t xml:space="preserve">Journal of </w:t>
      </w:r>
      <w:r w:rsidR="00C25E72" w:rsidRPr="00F92C80">
        <w:rPr>
          <w:rFonts w:ascii="Times New Roman" w:hAnsi="Times New Roman"/>
          <w:i/>
          <w:iCs/>
          <w:color w:val="000000"/>
          <w:sz w:val="18"/>
          <w:szCs w:val="18"/>
          <w:shd w:val="clear" w:color="auto" w:fill="FFFFFF"/>
          <w:lang w:val="en-GB"/>
        </w:rPr>
        <w:t>T</w:t>
      </w:r>
      <w:r w:rsidRPr="00F92C80">
        <w:rPr>
          <w:rFonts w:ascii="Times New Roman" w:hAnsi="Times New Roman"/>
          <w:i/>
          <w:iCs/>
          <w:color w:val="000000"/>
          <w:sz w:val="18"/>
          <w:szCs w:val="18"/>
          <w:shd w:val="clear" w:color="auto" w:fill="FFFFFF"/>
          <w:lang w:val="en-GB"/>
        </w:rPr>
        <w:t xml:space="preserve">eaching in </w:t>
      </w:r>
      <w:r w:rsidR="00C25E72" w:rsidRPr="00F92C80">
        <w:rPr>
          <w:rFonts w:ascii="Times New Roman" w:hAnsi="Times New Roman"/>
          <w:i/>
          <w:iCs/>
          <w:color w:val="000000"/>
          <w:sz w:val="18"/>
          <w:szCs w:val="18"/>
          <w:shd w:val="clear" w:color="auto" w:fill="FFFFFF"/>
          <w:lang w:val="en-GB"/>
        </w:rPr>
        <w:t>S</w:t>
      </w:r>
      <w:r w:rsidRPr="00F92C80">
        <w:rPr>
          <w:rFonts w:ascii="Times New Roman" w:hAnsi="Times New Roman"/>
          <w:i/>
          <w:iCs/>
          <w:color w:val="000000"/>
          <w:sz w:val="18"/>
          <w:szCs w:val="18"/>
          <w:shd w:val="clear" w:color="auto" w:fill="FFFFFF"/>
          <w:lang w:val="en-GB"/>
        </w:rPr>
        <w:t xml:space="preserve">ocial </w:t>
      </w:r>
      <w:r w:rsidR="00C25E72" w:rsidRPr="00F92C80">
        <w:rPr>
          <w:rFonts w:ascii="Times New Roman" w:hAnsi="Times New Roman"/>
          <w:i/>
          <w:iCs/>
          <w:color w:val="000000"/>
          <w:sz w:val="18"/>
          <w:szCs w:val="18"/>
          <w:shd w:val="clear" w:color="auto" w:fill="FFFFFF"/>
          <w:lang w:val="en-GB"/>
        </w:rPr>
        <w:t>W</w:t>
      </w:r>
      <w:r w:rsidRPr="00F92C80">
        <w:rPr>
          <w:rFonts w:ascii="Times New Roman" w:hAnsi="Times New Roman"/>
          <w:i/>
          <w:iCs/>
          <w:color w:val="000000"/>
          <w:sz w:val="18"/>
          <w:szCs w:val="18"/>
          <w:shd w:val="clear" w:color="auto" w:fill="FFFFFF"/>
          <w:lang w:val="en-GB"/>
        </w:rPr>
        <w:t>ork, 35</w:t>
      </w:r>
      <w:r w:rsidR="00C25E72" w:rsidRPr="00F92C80">
        <w:rPr>
          <w:rFonts w:ascii="Times New Roman" w:hAnsi="Times New Roman"/>
          <w:color w:val="000000"/>
          <w:sz w:val="18"/>
          <w:szCs w:val="18"/>
          <w:shd w:val="clear" w:color="auto" w:fill="FFFFFF"/>
          <w:lang w:val="en-GB"/>
        </w:rPr>
        <w:t>(1-2)</w:t>
      </w:r>
      <w:r w:rsidRPr="00F92C80">
        <w:rPr>
          <w:rFonts w:ascii="Times New Roman" w:hAnsi="Times New Roman"/>
          <w:color w:val="000000"/>
          <w:sz w:val="18"/>
          <w:szCs w:val="18"/>
          <w:shd w:val="clear" w:color="auto" w:fill="FFFFFF"/>
          <w:lang w:val="en-GB"/>
        </w:rPr>
        <w:t>, 131-150.</w:t>
      </w:r>
      <w:r w:rsidR="00C25E72" w:rsidRPr="00F92C80">
        <w:rPr>
          <w:rFonts w:ascii="Times New Roman" w:hAnsi="Times New Roman"/>
          <w:color w:val="000000"/>
          <w:sz w:val="18"/>
          <w:szCs w:val="18"/>
          <w:shd w:val="clear" w:color="auto" w:fill="FFFFFF"/>
          <w:lang w:val="en-GB"/>
        </w:rPr>
        <w:t xml:space="preserve"> doi: https://doi.org/10.1080/08841233.2014.980929</w:t>
      </w:r>
    </w:p>
    <w:p w14:paraId="7A3F0B93" w14:textId="120E375D" w:rsidR="00613AEB" w:rsidRPr="00F92C80" w:rsidRDefault="00613AEB" w:rsidP="00804D27">
      <w:pPr>
        <w:ind w:left="454" w:hanging="454"/>
        <w:jc w:val="both"/>
        <w:rPr>
          <w:rFonts w:ascii="Times New Roman" w:hAnsi="Times New Roman"/>
          <w:color w:val="000000"/>
          <w:sz w:val="18"/>
          <w:szCs w:val="18"/>
          <w:shd w:val="clear" w:color="auto" w:fill="FFFFFF"/>
          <w:lang w:val="en-GB"/>
        </w:rPr>
      </w:pPr>
      <w:r w:rsidRPr="00F92C80">
        <w:rPr>
          <w:rFonts w:ascii="Times New Roman" w:hAnsi="Times New Roman"/>
          <w:color w:val="000000"/>
          <w:sz w:val="18"/>
          <w:szCs w:val="18"/>
          <w:shd w:val="clear" w:color="auto" w:fill="FFFFFF"/>
          <w:lang w:val="en-US"/>
        </w:rPr>
        <w:t>Kitchin, R. (2015). Undertaking PhD research in human geography in Ireland.</w:t>
      </w:r>
      <w:r w:rsidR="00EA4064" w:rsidRPr="00F92C80">
        <w:rPr>
          <w:rFonts w:ascii="Times New Roman" w:hAnsi="Times New Roman"/>
          <w:color w:val="000000"/>
          <w:sz w:val="18"/>
          <w:szCs w:val="18"/>
          <w:shd w:val="clear" w:color="auto" w:fill="FFFFFF"/>
          <w:lang w:val="en-US"/>
        </w:rPr>
        <w:t xml:space="preserve"> </w:t>
      </w:r>
      <w:r w:rsidRPr="00F92C80">
        <w:rPr>
          <w:rFonts w:ascii="Times New Roman" w:hAnsi="Times New Roman"/>
          <w:i/>
          <w:iCs/>
          <w:color w:val="000000"/>
          <w:sz w:val="18"/>
          <w:szCs w:val="18"/>
          <w:shd w:val="clear" w:color="auto" w:fill="FFFFFF"/>
          <w:lang w:val="en-US"/>
        </w:rPr>
        <w:t>GeoJournal</w:t>
      </w:r>
      <w:r w:rsidRPr="00F92C80">
        <w:rPr>
          <w:rFonts w:ascii="Times New Roman" w:hAnsi="Times New Roman"/>
          <w:color w:val="000000"/>
          <w:sz w:val="18"/>
          <w:szCs w:val="18"/>
          <w:shd w:val="clear" w:color="auto" w:fill="FFFFFF"/>
          <w:lang w:val="en-US"/>
        </w:rPr>
        <w:t>,</w:t>
      </w:r>
      <w:r w:rsidR="00EA4064" w:rsidRPr="00F92C80">
        <w:rPr>
          <w:rFonts w:ascii="Times New Roman" w:hAnsi="Times New Roman"/>
          <w:color w:val="000000"/>
          <w:sz w:val="18"/>
          <w:szCs w:val="18"/>
          <w:shd w:val="clear" w:color="auto" w:fill="FFFFFF"/>
          <w:lang w:val="en-US"/>
        </w:rPr>
        <w:t xml:space="preserve"> </w:t>
      </w:r>
      <w:r w:rsidRPr="00F92C80">
        <w:rPr>
          <w:rFonts w:ascii="Times New Roman" w:hAnsi="Times New Roman"/>
          <w:i/>
          <w:iCs/>
          <w:color w:val="000000"/>
          <w:sz w:val="18"/>
          <w:szCs w:val="18"/>
          <w:shd w:val="clear" w:color="auto" w:fill="FFFFFF"/>
          <w:lang w:val="en-US"/>
        </w:rPr>
        <w:t>80</w:t>
      </w:r>
      <w:r w:rsidR="00123C69" w:rsidRPr="00F92C80">
        <w:rPr>
          <w:rFonts w:ascii="Times New Roman" w:hAnsi="Times New Roman"/>
          <w:color w:val="000000"/>
          <w:sz w:val="18"/>
          <w:szCs w:val="18"/>
          <w:shd w:val="clear" w:color="auto" w:fill="FFFFFF"/>
          <w:lang w:val="en-US"/>
        </w:rPr>
        <w:t>(2)</w:t>
      </w:r>
      <w:r w:rsidRPr="00F92C80">
        <w:rPr>
          <w:rFonts w:ascii="Times New Roman" w:hAnsi="Times New Roman"/>
          <w:color w:val="000000"/>
          <w:sz w:val="18"/>
          <w:szCs w:val="18"/>
          <w:shd w:val="clear" w:color="auto" w:fill="FFFFFF"/>
          <w:lang w:val="en-US"/>
        </w:rPr>
        <w:t xml:space="preserve">, </w:t>
      </w:r>
      <w:r w:rsidR="00EA4064" w:rsidRPr="00F92C80">
        <w:rPr>
          <w:rFonts w:ascii="Times New Roman" w:hAnsi="Times New Roman"/>
          <w:color w:val="000000"/>
          <w:sz w:val="18"/>
          <w:szCs w:val="18"/>
          <w:shd w:val="clear" w:color="auto" w:fill="FFFFFF"/>
          <w:lang w:val="en-US"/>
        </w:rPr>
        <w:br/>
      </w:r>
      <w:r w:rsidRPr="00F92C80">
        <w:rPr>
          <w:rFonts w:ascii="Times New Roman" w:hAnsi="Times New Roman"/>
          <w:color w:val="000000"/>
          <w:sz w:val="18"/>
          <w:szCs w:val="18"/>
          <w:shd w:val="clear" w:color="auto" w:fill="FFFFFF"/>
          <w:lang w:val="en-US"/>
        </w:rPr>
        <w:t>239-242.</w:t>
      </w:r>
      <w:r w:rsidR="00123C69" w:rsidRPr="00F92C80">
        <w:rPr>
          <w:rFonts w:ascii="Times New Roman" w:hAnsi="Times New Roman"/>
          <w:color w:val="000000"/>
          <w:sz w:val="18"/>
          <w:szCs w:val="18"/>
          <w:shd w:val="clear" w:color="auto" w:fill="FFFFFF"/>
          <w:lang w:val="en-US"/>
        </w:rPr>
        <w:t xml:space="preserve"> doi: https://doi.org/10.1007/s10708-014-9576-4</w:t>
      </w:r>
    </w:p>
    <w:p w14:paraId="327C59A7" w14:textId="53C0E9B3" w:rsidR="006874E4" w:rsidRDefault="006874E4" w:rsidP="00804D27">
      <w:pPr>
        <w:ind w:left="454" w:hanging="454"/>
        <w:jc w:val="both"/>
        <w:rPr>
          <w:rFonts w:ascii="Times New Roman" w:hAnsi="Times New Roman"/>
          <w:bCs/>
          <w:color w:val="000000"/>
          <w:sz w:val="18"/>
          <w:szCs w:val="18"/>
          <w:lang w:val="en-US"/>
        </w:rPr>
      </w:pPr>
      <w:r w:rsidRPr="006874E4">
        <w:rPr>
          <w:rFonts w:ascii="Times New Roman" w:hAnsi="Times New Roman"/>
          <w:bCs/>
          <w:color w:val="000000"/>
          <w:sz w:val="18"/>
          <w:szCs w:val="18"/>
          <w:lang w:val="en-US"/>
        </w:rPr>
        <w:t>KPMG</w:t>
      </w:r>
      <w:r w:rsidR="00AC4446">
        <w:rPr>
          <w:rFonts w:ascii="Times New Roman" w:hAnsi="Times New Roman"/>
          <w:bCs/>
          <w:color w:val="000000"/>
          <w:sz w:val="18"/>
          <w:szCs w:val="18"/>
          <w:lang w:val="en-US"/>
        </w:rPr>
        <w:t>.</w:t>
      </w:r>
      <w:r w:rsidR="00704D2F">
        <w:rPr>
          <w:rFonts w:ascii="Times New Roman" w:hAnsi="Times New Roman"/>
          <w:bCs/>
          <w:color w:val="000000"/>
          <w:sz w:val="18"/>
          <w:szCs w:val="18"/>
          <w:lang w:val="en-US"/>
        </w:rPr>
        <w:t xml:space="preserve"> </w:t>
      </w:r>
      <w:r w:rsidRPr="006874E4">
        <w:rPr>
          <w:rFonts w:ascii="Times New Roman" w:hAnsi="Times New Roman"/>
          <w:bCs/>
          <w:color w:val="000000"/>
          <w:sz w:val="18"/>
          <w:szCs w:val="18"/>
          <w:lang w:val="en-US"/>
        </w:rPr>
        <w:t>(2019)</w:t>
      </w:r>
      <w:r w:rsidR="00AC4446">
        <w:rPr>
          <w:rFonts w:ascii="Times New Roman" w:hAnsi="Times New Roman"/>
          <w:bCs/>
          <w:color w:val="000000"/>
          <w:sz w:val="18"/>
          <w:szCs w:val="18"/>
          <w:lang w:val="en-US"/>
        </w:rPr>
        <w:t>.</w:t>
      </w:r>
      <w:r w:rsidRPr="006874E4">
        <w:rPr>
          <w:rFonts w:ascii="Times New Roman" w:hAnsi="Times New Roman"/>
          <w:bCs/>
          <w:color w:val="000000"/>
          <w:sz w:val="18"/>
          <w:szCs w:val="18"/>
          <w:lang w:val="en-US"/>
        </w:rPr>
        <w:t xml:space="preserve"> </w:t>
      </w:r>
      <w:r w:rsidRPr="00AC4446">
        <w:rPr>
          <w:rFonts w:ascii="Times New Roman" w:hAnsi="Times New Roman"/>
          <w:bCs/>
          <w:i/>
          <w:iCs/>
          <w:color w:val="000000"/>
          <w:sz w:val="18"/>
          <w:szCs w:val="18"/>
          <w:lang w:val="en-US"/>
        </w:rPr>
        <w:t>Future-proofing the University</w:t>
      </w:r>
      <w:r w:rsidR="00AC4446" w:rsidRPr="00AC4446">
        <w:rPr>
          <w:rFonts w:ascii="Times New Roman" w:hAnsi="Times New Roman"/>
          <w:bCs/>
          <w:i/>
          <w:iCs/>
          <w:color w:val="000000"/>
          <w:sz w:val="18"/>
          <w:szCs w:val="18"/>
          <w:lang w:val="en-US"/>
        </w:rPr>
        <w:t>.</w:t>
      </w:r>
      <w:r w:rsidR="00AC4446">
        <w:rPr>
          <w:rFonts w:ascii="Times New Roman" w:hAnsi="Times New Roman"/>
          <w:bCs/>
          <w:color w:val="000000"/>
          <w:sz w:val="18"/>
          <w:szCs w:val="18"/>
          <w:lang w:val="en-US"/>
        </w:rPr>
        <w:t xml:space="preserve"> </w:t>
      </w:r>
      <w:r w:rsidR="00AC4446">
        <w:rPr>
          <w:rFonts w:ascii="Times New Roman" w:hAnsi="Times New Roman"/>
          <w:bCs/>
          <w:color w:val="000000"/>
          <w:sz w:val="18"/>
          <w:szCs w:val="18"/>
          <w:lang w:val="en-US"/>
        </w:rPr>
        <w:t>Retrieved  February 10, 2023 from</w:t>
      </w:r>
      <w:r w:rsidRPr="006874E4">
        <w:rPr>
          <w:rFonts w:ascii="Times New Roman" w:hAnsi="Times New Roman"/>
          <w:bCs/>
          <w:color w:val="000000"/>
          <w:sz w:val="18"/>
          <w:szCs w:val="18"/>
          <w:lang w:val="en-US"/>
        </w:rPr>
        <w:t xml:space="preserve"> </w:t>
      </w:r>
      <w:r w:rsidR="00A30F6B" w:rsidRPr="00A30F6B">
        <w:rPr>
          <w:rFonts w:ascii="Times New Roman" w:hAnsi="Times New Roman"/>
          <w:bCs/>
          <w:color w:val="000000"/>
          <w:sz w:val="18"/>
          <w:szCs w:val="18"/>
          <w:lang w:val="en-US"/>
        </w:rPr>
        <w:t>https://assets.kpmg.com/content/dam/kpmg/uk/pdf/2019/03/future-proofing-the-university.pdf</w:t>
      </w:r>
    </w:p>
    <w:p w14:paraId="1D62AE09" w14:textId="58D40220" w:rsidR="00A320C5" w:rsidRDefault="00A320C5" w:rsidP="00804D27">
      <w:pPr>
        <w:ind w:left="454" w:hanging="454"/>
        <w:jc w:val="both"/>
        <w:rPr>
          <w:rFonts w:ascii="Times New Roman" w:hAnsi="Times New Roman"/>
          <w:bCs/>
          <w:color w:val="000000"/>
          <w:sz w:val="18"/>
          <w:szCs w:val="18"/>
          <w:lang w:val="en-US"/>
        </w:rPr>
      </w:pPr>
      <w:r w:rsidRPr="00A320C5">
        <w:rPr>
          <w:rFonts w:ascii="Times New Roman" w:hAnsi="Times New Roman"/>
          <w:bCs/>
          <w:color w:val="000000"/>
          <w:sz w:val="18"/>
          <w:szCs w:val="18"/>
          <w:lang w:val="en-US"/>
        </w:rPr>
        <w:t>KPMG</w:t>
      </w:r>
      <w:r w:rsidR="00AC4446">
        <w:rPr>
          <w:rFonts w:ascii="Times New Roman" w:hAnsi="Times New Roman"/>
          <w:bCs/>
          <w:color w:val="000000"/>
          <w:sz w:val="18"/>
          <w:szCs w:val="18"/>
          <w:lang w:val="en-US"/>
        </w:rPr>
        <w:t>.</w:t>
      </w:r>
      <w:r w:rsidRPr="00A320C5">
        <w:rPr>
          <w:rFonts w:ascii="Times New Roman" w:hAnsi="Times New Roman"/>
          <w:bCs/>
          <w:color w:val="000000"/>
          <w:sz w:val="18"/>
          <w:szCs w:val="18"/>
          <w:lang w:val="en-US"/>
        </w:rPr>
        <w:t xml:space="preserve"> (2020)</w:t>
      </w:r>
      <w:r w:rsidR="00AC4446">
        <w:rPr>
          <w:rFonts w:ascii="Times New Roman" w:hAnsi="Times New Roman"/>
          <w:bCs/>
          <w:color w:val="000000"/>
          <w:sz w:val="18"/>
          <w:szCs w:val="18"/>
          <w:lang w:val="en-US"/>
        </w:rPr>
        <w:t>.</w:t>
      </w:r>
      <w:r w:rsidR="00704D2F">
        <w:rPr>
          <w:rFonts w:ascii="Times New Roman" w:hAnsi="Times New Roman"/>
          <w:bCs/>
          <w:color w:val="000000"/>
          <w:sz w:val="18"/>
          <w:szCs w:val="18"/>
          <w:lang w:val="en-US"/>
        </w:rPr>
        <w:t xml:space="preserve"> </w:t>
      </w:r>
      <w:r w:rsidRPr="00C23244">
        <w:rPr>
          <w:rFonts w:ascii="Times New Roman" w:hAnsi="Times New Roman"/>
          <w:bCs/>
          <w:i/>
          <w:iCs/>
          <w:color w:val="000000"/>
          <w:sz w:val="18"/>
          <w:szCs w:val="18"/>
          <w:lang w:val="en-US"/>
        </w:rPr>
        <w:t>The future of higher education in a disruptive world</w:t>
      </w:r>
      <w:r w:rsidR="00EF1533">
        <w:rPr>
          <w:rFonts w:ascii="Times New Roman" w:hAnsi="Times New Roman"/>
          <w:bCs/>
          <w:color w:val="000000"/>
          <w:sz w:val="18"/>
          <w:szCs w:val="18"/>
          <w:lang w:val="en-US"/>
        </w:rPr>
        <w:t xml:space="preserve">. Retrieved </w:t>
      </w:r>
      <w:r w:rsidR="00C23244">
        <w:rPr>
          <w:rFonts w:ascii="Times New Roman" w:hAnsi="Times New Roman"/>
          <w:bCs/>
          <w:color w:val="000000"/>
          <w:sz w:val="18"/>
          <w:szCs w:val="18"/>
          <w:lang w:val="en-US"/>
        </w:rPr>
        <w:t xml:space="preserve"> February </w:t>
      </w:r>
      <w:r w:rsidR="00BE452B">
        <w:rPr>
          <w:rFonts w:ascii="Times New Roman" w:hAnsi="Times New Roman"/>
          <w:bCs/>
          <w:color w:val="000000"/>
          <w:sz w:val="18"/>
          <w:szCs w:val="18"/>
          <w:lang w:val="en-US"/>
        </w:rPr>
        <w:t>10</w:t>
      </w:r>
      <w:r w:rsidR="00BE452B">
        <w:rPr>
          <w:rFonts w:ascii="Times New Roman" w:hAnsi="Times New Roman"/>
          <w:bCs/>
          <w:color w:val="000000"/>
          <w:sz w:val="18"/>
          <w:szCs w:val="18"/>
          <w:lang w:val="en-US"/>
        </w:rPr>
        <w:t xml:space="preserve">, </w:t>
      </w:r>
      <w:r w:rsidR="00C23244">
        <w:rPr>
          <w:rFonts w:ascii="Times New Roman" w:hAnsi="Times New Roman"/>
          <w:bCs/>
          <w:color w:val="000000"/>
          <w:sz w:val="18"/>
          <w:szCs w:val="18"/>
          <w:lang w:val="en-US"/>
        </w:rPr>
        <w:t xml:space="preserve">2023 from </w:t>
      </w:r>
      <w:r w:rsidR="00C23244" w:rsidRPr="00C23244">
        <w:rPr>
          <w:rFonts w:ascii="Times New Roman" w:hAnsi="Times New Roman"/>
          <w:bCs/>
          <w:color w:val="000000"/>
          <w:sz w:val="18"/>
          <w:szCs w:val="18"/>
          <w:lang w:val="en-US"/>
        </w:rPr>
        <w:t>https://assets.kpmg.com/content/dam/kpmg/xx/pdf/2020/10/future-of-higher-education.pdf</w:t>
      </w:r>
    </w:p>
    <w:p w14:paraId="680D15E0" w14:textId="37499840" w:rsidR="000A686A" w:rsidRPr="00F92C80" w:rsidRDefault="000A686A" w:rsidP="00804D27">
      <w:pPr>
        <w:ind w:left="454" w:hanging="454"/>
        <w:jc w:val="both"/>
        <w:rPr>
          <w:rStyle w:val="Strong"/>
          <w:rFonts w:ascii="Times New Roman" w:hAnsi="Times New Roman"/>
          <w:b w:val="0"/>
          <w:color w:val="000000"/>
          <w:sz w:val="18"/>
          <w:szCs w:val="18"/>
          <w:lang w:val="en-GB"/>
        </w:rPr>
      </w:pPr>
      <w:r w:rsidRPr="00F92C80">
        <w:rPr>
          <w:rFonts w:ascii="Times New Roman" w:hAnsi="Times New Roman"/>
          <w:bCs/>
          <w:color w:val="000000"/>
          <w:sz w:val="18"/>
          <w:szCs w:val="18"/>
          <w:lang w:val="en-US"/>
        </w:rPr>
        <w:t>Leniston, N.</w:t>
      </w:r>
      <w:r w:rsidR="00123C69" w:rsidRPr="00F92C80">
        <w:rPr>
          <w:rFonts w:ascii="Times New Roman" w:hAnsi="Times New Roman"/>
          <w:bCs/>
          <w:color w:val="000000"/>
          <w:sz w:val="18"/>
          <w:szCs w:val="18"/>
          <w:lang w:val="en-US"/>
        </w:rPr>
        <w:t>,</w:t>
      </w:r>
      <w:r w:rsidRPr="00F92C80">
        <w:rPr>
          <w:rFonts w:ascii="Times New Roman" w:hAnsi="Times New Roman"/>
          <w:bCs/>
          <w:color w:val="000000"/>
          <w:sz w:val="18"/>
          <w:szCs w:val="18"/>
          <w:lang w:val="en-US"/>
        </w:rPr>
        <w:t xml:space="preserve"> </w:t>
      </w:r>
      <w:r w:rsidR="00123C69" w:rsidRPr="00F92C80">
        <w:rPr>
          <w:rFonts w:ascii="Times New Roman" w:hAnsi="Times New Roman"/>
          <w:bCs/>
          <w:color w:val="000000"/>
          <w:sz w:val="18"/>
          <w:szCs w:val="18"/>
          <w:lang w:val="en-US"/>
        </w:rPr>
        <w:t>&amp;</w:t>
      </w:r>
      <w:r w:rsidRPr="00F92C80">
        <w:rPr>
          <w:rFonts w:ascii="Times New Roman" w:hAnsi="Times New Roman"/>
          <w:bCs/>
          <w:color w:val="000000"/>
          <w:sz w:val="18"/>
          <w:szCs w:val="18"/>
          <w:lang w:val="en-US"/>
        </w:rPr>
        <w:t xml:space="preserve"> Mountford, N. (2021) Born or made</w:t>
      </w:r>
      <w:r w:rsidR="00123C69" w:rsidRPr="00F92C80">
        <w:rPr>
          <w:rFonts w:ascii="Times New Roman" w:hAnsi="Times New Roman"/>
          <w:bCs/>
          <w:color w:val="000000"/>
          <w:sz w:val="18"/>
          <w:szCs w:val="18"/>
          <w:lang w:val="en-US"/>
        </w:rPr>
        <w:t xml:space="preserve"> </w:t>
      </w:r>
      <w:r w:rsidRPr="00F92C80">
        <w:rPr>
          <w:rFonts w:ascii="Times New Roman" w:hAnsi="Times New Roman"/>
          <w:bCs/>
          <w:color w:val="000000"/>
          <w:sz w:val="18"/>
          <w:szCs w:val="18"/>
          <w:lang w:val="en-US"/>
        </w:rPr>
        <w:t>-</w:t>
      </w:r>
      <w:r w:rsidR="00123C69" w:rsidRPr="00F92C80">
        <w:rPr>
          <w:rFonts w:ascii="Times New Roman" w:hAnsi="Times New Roman"/>
          <w:bCs/>
          <w:color w:val="000000"/>
          <w:sz w:val="18"/>
          <w:szCs w:val="18"/>
          <w:lang w:val="en-US"/>
        </w:rPr>
        <w:t xml:space="preserve"> C</w:t>
      </w:r>
      <w:r w:rsidRPr="00F92C80">
        <w:rPr>
          <w:rFonts w:ascii="Times New Roman" w:hAnsi="Times New Roman"/>
          <w:bCs/>
          <w:color w:val="000000"/>
          <w:sz w:val="18"/>
          <w:szCs w:val="18"/>
          <w:lang w:val="en-US"/>
        </w:rPr>
        <w:t>an interdisciplinary and intersectoral doctorate education create institutional entrepreneurs? A systematic review</w:t>
      </w:r>
      <w:r w:rsidR="00EA4064" w:rsidRPr="00F92C80">
        <w:rPr>
          <w:rFonts w:ascii="Times New Roman" w:hAnsi="Times New Roman"/>
          <w:bCs/>
          <w:color w:val="000000"/>
          <w:sz w:val="18"/>
          <w:szCs w:val="18"/>
          <w:lang w:val="en-US"/>
        </w:rPr>
        <w:t xml:space="preserve">. </w:t>
      </w:r>
      <w:r w:rsidR="00EA4064" w:rsidRPr="00F92C80">
        <w:rPr>
          <w:rFonts w:ascii="Times New Roman" w:hAnsi="Times New Roman"/>
          <w:bCs/>
          <w:color w:val="000000"/>
          <w:sz w:val="18"/>
          <w:szCs w:val="18"/>
          <w:lang w:val="en-US"/>
        </w:rPr>
        <w:t xml:space="preserve">In </w:t>
      </w:r>
      <w:r w:rsidR="00EA4064" w:rsidRPr="00F92C80">
        <w:rPr>
          <w:rFonts w:ascii="Times New Roman" w:hAnsi="Times New Roman"/>
          <w:sz w:val="18"/>
          <w:szCs w:val="18"/>
          <w:lang w:val="en-US"/>
        </w:rPr>
        <w:t>J. Domenech,  P. Merello, &amp; E. de la Poza</w:t>
      </w:r>
      <w:r w:rsidR="00EA4064" w:rsidRPr="00F92C80">
        <w:rPr>
          <w:rFonts w:ascii="Times New Roman" w:hAnsi="Times New Roman"/>
          <w:bCs/>
          <w:i/>
          <w:iCs/>
          <w:color w:val="000000"/>
          <w:sz w:val="18"/>
          <w:szCs w:val="18"/>
          <w:lang w:val="en-US"/>
        </w:rPr>
        <w:t xml:space="preserve"> </w:t>
      </w:r>
      <w:r w:rsidR="00EA4064" w:rsidRPr="00F92C80">
        <w:rPr>
          <w:rFonts w:ascii="Times New Roman" w:hAnsi="Times New Roman"/>
          <w:bCs/>
          <w:color w:val="000000"/>
          <w:sz w:val="18"/>
          <w:szCs w:val="18"/>
          <w:lang w:val="en-US"/>
        </w:rPr>
        <w:t>(Eds.)</w:t>
      </w:r>
      <w:r w:rsidR="00EA4064" w:rsidRPr="00F92C80">
        <w:rPr>
          <w:rFonts w:ascii="Times New Roman" w:hAnsi="Times New Roman"/>
          <w:bCs/>
          <w:i/>
          <w:iCs/>
          <w:color w:val="000000"/>
          <w:sz w:val="18"/>
          <w:szCs w:val="18"/>
          <w:lang w:val="en-US"/>
        </w:rPr>
        <w:t xml:space="preserve">, </w:t>
      </w:r>
      <w:r w:rsidRPr="00F92C80">
        <w:rPr>
          <w:rFonts w:ascii="Times New Roman" w:hAnsi="Times New Roman"/>
          <w:bCs/>
          <w:i/>
          <w:iCs/>
          <w:color w:val="000000"/>
          <w:sz w:val="18"/>
          <w:szCs w:val="18"/>
          <w:lang w:val="en-US"/>
        </w:rPr>
        <w:t>Proceedings of the 7th International Conference on Higher Education Advances (HEAd’21)</w:t>
      </w:r>
      <w:r w:rsidR="00EA4064" w:rsidRPr="00F92C80">
        <w:rPr>
          <w:rFonts w:ascii="Times New Roman" w:hAnsi="Times New Roman"/>
          <w:bCs/>
          <w:color w:val="000000"/>
          <w:sz w:val="18"/>
          <w:szCs w:val="18"/>
          <w:lang w:val="en-US"/>
        </w:rPr>
        <w:t xml:space="preserve"> (pp.</w:t>
      </w:r>
      <w:r w:rsidRPr="00F92C80">
        <w:rPr>
          <w:rFonts w:ascii="Times New Roman" w:hAnsi="Times New Roman"/>
          <w:bCs/>
          <w:color w:val="000000"/>
          <w:sz w:val="18"/>
          <w:szCs w:val="18"/>
          <w:lang w:val="en-US"/>
        </w:rPr>
        <w:t>791-798</w:t>
      </w:r>
      <w:r w:rsidR="00EA4064" w:rsidRPr="00F92C80">
        <w:rPr>
          <w:rFonts w:ascii="Times New Roman" w:hAnsi="Times New Roman"/>
          <w:bCs/>
          <w:color w:val="000000"/>
          <w:sz w:val="18"/>
          <w:szCs w:val="18"/>
          <w:lang w:val="en-US"/>
        </w:rPr>
        <w:t>).</w:t>
      </w:r>
      <w:r w:rsidR="00123C69" w:rsidRPr="00F92C80">
        <w:rPr>
          <w:lang w:val="en-US"/>
        </w:rPr>
        <w:t xml:space="preserve"> </w:t>
      </w:r>
      <w:r w:rsidR="00123C69" w:rsidRPr="00F92C80">
        <w:rPr>
          <w:rFonts w:ascii="Times New Roman" w:hAnsi="Times New Roman"/>
          <w:bCs/>
          <w:color w:val="000000"/>
          <w:sz w:val="18"/>
          <w:szCs w:val="18"/>
          <w:lang w:val="en-US"/>
        </w:rPr>
        <w:t>Valencia, Spain</w:t>
      </w:r>
      <w:r w:rsidRPr="00F92C80">
        <w:rPr>
          <w:rFonts w:ascii="Times New Roman" w:hAnsi="Times New Roman"/>
          <w:bCs/>
          <w:color w:val="000000"/>
          <w:sz w:val="18"/>
          <w:szCs w:val="18"/>
          <w:lang w:val="en-US"/>
        </w:rPr>
        <w:t>.</w:t>
      </w:r>
      <w:r w:rsidR="00E5135C" w:rsidRPr="00F92C80">
        <w:rPr>
          <w:rFonts w:ascii="Times New Roman" w:hAnsi="Times New Roman"/>
          <w:bCs/>
          <w:color w:val="000000"/>
          <w:sz w:val="18"/>
          <w:szCs w:val="18"/>
          <w:lang w:val="en-US"/>
        </w:rPr>
        <w:t xml:space="preserve"> doi: https://doi.org/10.4995/head21.2021.12960</w:t>
      </w:r>
    </w:p>
    <w:p w14:paraId="5FABEF3A" w14:textId="25075440" w:rsidR="00D452FB" w:rsidRPr="00F92C80" w:rsidRDefault="00D452FB" w:rsidP="00804D27">
      <w:pPr>
        <w:ind w:left="454" w:hanging="454"/>
        <w:jc w:val="both"/>
        <w:rPr>
          <w:rFonts w:ascii="Times New Roman" w:hAnsi="Times New Roman"/>
          <w:color w:val="000000"/>
          <w:sz w:val="18"/>
          <w:szCs w:val="18"/>
          <w:lang w:val="en-GB"/>
        </w:rPr>
      </w:pPr>
      <w:r w:rsidRPr="00F92C80">
        <w:rPr>
          <w:rStyle w:val="Strong"/>
          <w:rFonts w:ascii="Times New Roman" w:hAnsi="Times New Roman"/>
          <w:b w:val="0"/>
          <w:color w:val="000000"/>
          <w:sz w:val="18"/>
          <w:szCs w:val="18"/>
          <w:lang w:val="en-GB"/>
        </w:rPr>
        <w:t>Lutin, L</w:t>
      </w:r>
      <w:r w:rsidRPr="00F92C80">
        <w:rPr>
          <w:rFonts w:ascii="Times New Roman" w:hAnsi="Times New Roman"/>
          <w:color w:val="000000"/>
          <w:sz w:val="18"/>
          <w:szCs w:val="18"/>
          <w:lang w:val="en-GB"/>
        </w:rPr>
        <w:t>. (</w:t>
      </w:r>
      <w:r w:rsidR="000219DB" w:rsidRPr="00F92C80">
        <w:rPr>
          <w:rFonts w:ascii="Times New Roman" w:hAnsi="Times New Roman"/>
          <w:color w:val="000000"/>
          <w:sz w:val="18"/>
          <w:szCs w:val="18"/>
          <w:lang w:val="en-GB"/>
        </w:rPr>
        <w:t xml:space="preserve">2020, </w:t>
      </w:r>
      <w:r w:rsidRPr="00F92C80">
        <w:rPr>
          <w:rFonts w:ascii="Times New Roman" w:hAnsi="Times New Roman"/>
          <w:color w:val="000000"/>
          <w:sz w:val="18"/>
          <w:szCs w:val="18"/>
          <w:lang w:val="en-GB"/>
        </w:rPr>
        <w:t xml:space="preserve"> </w:t>
      </w:r>
      <w:r w:rsidR="000219DB" w:rsidRPr="00F92C80">
        <w:rPr>
          <w:rFonts w:ascii="Times New Roman" w:hAnsi="Times New Roman"/>
          <w:color w:val="000000"/>
          <w:sz w:val="18"/>
          <w:szCs w:val="18"/>
          <w:lang w:val="en-GB"/>
        </w:rPr>
        <w:t>June</w:t>
      </w:r>
      <w:r w:rsidRPr="00F92C80">
        <w:rPr>
          <w:rFonts w:ascii="Times New Roman" w:hAnsi="Times New Roman"/>
          <w:color w:val="000000"/>
          <w:sz w:val="18"/>
          <w:szCs w:val="18"/>
          <w:lang w:val="en-GB"/>
        </w:rPr>
        <w:t xml:space="preserve"> </w:t>
      </w:r>
      <w:r w:rsidR="000219DB" w:rsidRPr="00F92C80">
        <w:rPr>
          <w:rFonts w:ascii="Times New Roman" w:hAnsi="Times New Roman"/>
          <w:color w:val="000000"/>
          <w:sz w:val="18"/>
          <w:szCs w:val="18"/>
          <w:lang w:val="en-GB"/>
        </w:rPr>
        <w:t>29</w:t>
      </w:r>
      <w:r w:rsidRPr="00F92C80">
        <w:rPr>
          <w:rFonts w:ascii="Times New Roman" w:hAnsi="Times New Roman"/>
          <w:color w:val="000000"/>
          <w:sz w:val="18"/>
          <w:szCs w:val="18"/>
          <w:lang w:val="en-GB"/>
        </w:rPr>
        <w:t xml:space="preserve">). </w:t>
      </w:r>
      <w:r w:rsidRPr="00F92C80">
        <w:rPr>
          <w:rFonts w:ascii="Times New Roman" w:hAnsi="Times New Roman"/>
          <w:i/>
          <w:iCs/>
          <w:color w:val="000000"/>
          <w:sz w:val="18"/>
          <w:szCs w:val="18"/>
          <w:lang w:val="en-GB"/>
        </w:rPr>
        <w:t>Superlearning: Reskilling, upskilling and outskilling for a future-proof workforce.</w:t>
      </w:r>
      <w:r w:rsidR="002D03F6" w:rsidRPr="00F92C80">
        <w:rPr>
          <w:rFonts w:ascii="Times New Roman" w:hAnsi="Times New Roman"/>
          <w:color w:val="000000"/>
          <w:sz w:val="18"/>
          <w:szCs w:val="18"/>
          <w:lang w:val="en-GB"/>
        </w:rPr>
        <w:t xml:space="preserve"> Belgium: Deloitte.</w:t>
      </w:r>
      <w:r w:rsidRPr="00F92C80">
        <w:rPr>
          <w:rFonts w:ascii="Times New Roman" w:hAnsi="Times New Roman"/>
          <w:color w:val="000000"/>
          <w:sz w:val="18"/>
          <w:szCs w:val="18"/>
          <w:lang w:val="en-GB"/>
        </w:rPr>
        <w:t xml:space="preserve"> Retrieved </w:t>
      </w:r>
      <w:r w:rsidR="00487556" w:rsidRPr="00F92C80">
        <w:rPr>
          <w:rFonts w:ascii="Times New Roman" w:hAnsi="Times New Roman"/>
          <w:color w:val="000000"/>
          <w:sz w:val="18"/>
          <w:szCs w:val="18"/>
          <w:lang w:val="en-GB"/>
        </w:rPr>
        <w:t>June</w:t>
      </w:r>
      <w:r w:rsidR="00E26637" w:rsidRPr="00F92C80">
        <w:rPr>
          <w:rFonts w:ascii="Times New Roman" w:hAnsi="Times New Roman"/>
          <w:color w:val="000000"/>
          <w:sz w:val="18"/>
          <w:szCs w:val="18"/>
          <w:lang w:val="en-GB"/>
        </w:rPr>
        <w:t xml:space="preserve"> </w:t>
      </w:r>
      <w:r w:rsidR="00487556" w:rsidRPr="00F92C80">
        <w:rPr>
          <w:rFonts w:ascii="Times New Roman" w:hAnsi="Times New Roman"/>
          <w:color w:val="000000"/>
          <w:sz w:val="18"/>
          <w:szCs w:val="18"/>
          <w:lang w:val="en-GB"/>
        </w:rPr>
        <w:t>14th</w:t>
      </w:r>
      <w:r w:rsidRPr="00F92C80">
        <w:rPr>
          <w:rFonts w:ascii="Times New Roman" w:hAnsi="Times New Roman"/>
          <w:color w:val="000000"/>
          <w:sz w:val="18"/>
          <w:szCs w:val="18"/>
          <w:lang w:val="en-GB"/>
        </w:rPr>
        <w:t xml:space="preserve">, </w:t>
      </w:r>
      <w:r w:rsidR="00487556" w:rsidRPr="00F92C80">
        <w:rPr>
          <w:rFonts w:ascii="Times New Roman" w:hAnsi="Times New Roman"/>
          <w:color w:val="000000"/>
          <w:sz w:val="18"/>
          <w:szCs w:val="18"/>
          <w:lang w:val="en-GB"/>
        </w:rPr>
        <w:t>2021</w:t>
      </w:r>
      <w:r w:rsidRPr="00F92C80">
        <w:rPr>
          <w:rFonts w:ascii="Times New Roman" w:hAnsi="Times New Roman"/>
          <w:color w:val="000000"/>
          <w:sz w:val="18"/>
          <w:szCs w:val="18"/>
          <w:lang w:val="en-GB"/>
        </w:rPr>
        <w:t xml:space="preserve">, from </w:t>
      </w:r>
      <w:r w:rsidRPr="00F92C80">
        <w:rPr>
          <w:rFonts w:ascii="Times New Roman" w:hAnsi="Times New Roman"/>
          <w:sz w:val="18"/>
          <w:szCs w:val="18"/>
          <w:lang w:val="en-GB"/>
        </w:rPr>
        <w:t>https://www2.deloitte.com/us/en/insights/focus/technology-and-the-future-of-work/reskilling-the-workforce.html</w:t>
      </w:r>
      <w:r w:rsidRPr="00F92C80">
        <w:rPr>
          <w:rFonts w:ascii="Times New Roman" w:hAnsi="Times New Roman"/>
          <w:color w:val="000000"/>
          <w:sz w:val="18"/>
          <w:szCs w:val="18"/>
          <w:lang w:val="en-GB"/>
        </w:rPr>
        <w:t xml:space="preserve"> </w:t>
      </w:r>
    </w:p>
    <w:p w14:paraId="796EAC98" w14:textId="253CCAA8" w:rsidR="00A439FE" w:rsidRPr="00F92C80" w:rsidRDefault="00A439FE" w:rsidP="00804D27">
      <w:pPr>
        <w:ind w:left="454" w:hanging="454"/>
        <w:jc w:val="both"/>
        <w:rPr>
          <w:rFonts w:ascii="Times New Roman" w:hAnsi="Times New Roman"/>
          <w:color w:val="000000"/>
          <w:sz w:val="18"/>
          <w:szCs w:val="18"/>
          <w:lang w:val="en-US"/>
        </w:rPr>
      </w:pPr>
      <w:r w:rsidRPr="00F92C80">
        <w:rPr>
          <w:rFonts w:ascii="Times New Roman" w:hAnsi="Times New Roman"/>
          <w:color w:val="000000"/>
          <w:sz w:val="18"/>
          <w:szCs w:val="18"/>
          <w:lang w:val="en-GB"/>
        </w:rPr>
        <w:t>Mountford</w:t>
      </w:r>
      <w:r w:rsidR="00146726"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xml:space="preserve"> N</w:t>
      </w:r>
      <w:r w:rsidR="00E5135C"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Dorronzoro Zubiete</w:t>
      </w:r>
      <w:r w:rsidR="00CB7B8A"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xml:space="preserve"> E</w:t>
      </w:r>
      <w:r w:rsidR="00E5135C"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Kessie</w:t>
      </w:r>
      <w:r w:rsidR="00CB7B8A"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xml:space="preserve"> T</w:t>
      </w:r>
      <w:r w:rsidR="00E5135C"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Garcia-Zapirain</w:t>
      </w:r>
      <w:r w:rsidR="00CB7B8A"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xml:space="preserve"> B</w:t>
      </w:r>
      <w:r w:rsidR="00E5135C"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Nuño-Solinís</w:t>
      </w:r>
      <w:r w:rsidR="00CB7B8A"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xml:space="preserve"> R</w:t>
      </w:r>
      <w:r w:rsidR="00E5135C"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Coyle</w:t>
      </w:r>
      <w:r w:rsidR="00CB7B8A"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xml:space="preserve"> D</w:t>
      </w:r>
      <w:r w:rsidR="00E5135C" w:rsidRPr="00F92C80">
        <w:rPr>
          <w:rFonts w:ascii="Times New Roman" w:hAnsi="Times New Roman"/>
          <w:color w:val="000000"/>
          <w:sz w:val="18"/>
          <w:szCs w:val="18"/>
          <w:lang w:val="en-GB"/>
        </w:rPr>
        <w:t xml:space="preserve">. </w:t>
      </w:r>
      <w:r w:rsidR="00E5135C"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w:t>
      </w:r>
      <w:r w:rsidR="00E5135C" w:rsidRPr="00F92C80">
        <w:rPr>
          <w:rFonts w:ascii="Times New Roman" w:hAnsi="Times New Roman"/>
          <w:color w:val="000000"/>
          <w:sz w:val="18"/>
          <w:szCs w:val="18"/>
          <w:lang w:val="en-US"/>
        </w:rPr>
        <w:t xml:space="preserve">&amp; </w:t>
      </w:r>
      <w:r w:rsidRPr="00F92C80">
        <w:rPr>
          <w:rFonts w:ascii="Times New Roman" w:hAnsi="Times New Roman"/>
          <w:color w:val="000000"/>
          <w:sz w:val="18"/>
          <w:szCs w:val="18"/>
          <w:lang w:val="en-US"/>
        </w:rPr>
        <w:t>Caulfield</w:t>
      </w:r>
      <w:r w:rsidR="00CB7B8A"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B</w:t>
      </w:r>
      <w:r w:rsidR="00E5135C" w:rsidRPr="00F92C80">
        <w:rPr>
          <w:rFonts w:ascii="Times New Roman" w:hAnsi="Times New Roman"/>
          <w:color w:val="000000"/>
          <w:sz w:val="18"/>
          <w:szCs w:val="18"/>
          <w:lang w:val="en-US"/>
        </w:rPr>
        <w:t>.</w:t>
      </w:r>
      <w:r w:rsidR="00193A83" w:rsidRPr="00F92C80">
        <w:rPr>
          <w:rFonts w:ascii="Times New Roman" w:hAnsi="Times New Roman"/>
          <w:color w:val="000000"/>
          <w:sz w:val="18"/>
          <w:szCs w:val="18"/>
          <w:lang w:val="en-US"/>
        </w:rPr>
        <w:t xml:space="preserve"> (2018). </w:t>
      </w:r>
      <w:r w:rsidRPr="00F92C80">
        <w:rPr>
          <w:rFonts w:ascii="Times New Roman" w:hAnsi="Times New Roman"/>
          <w:color w:val="000000"/>
          <w:sz w:val="18"/>
          <w:szCs w:val="18"/>
          <w:lang w:val="en-US"/>
        </w:rPr>
        <w:t>Activating Technology for Connected Health in Cancer: Protocol for a Research and Training Program</w:t>
      </w:r>
      <w:r w:rsidR="00E5135C" w:rsidRPr="00F92C80">
        <w:rPr>
          <w:rFonts w:ascii="Times New Roman" w:hAnsi="Times New Roman"/>
          <w:color w:val="000000"/>
          <w:sz w:val="18"/>
          <w:szCs w:val="18"/>
          <w:lang w:val="en-US"/>
        </w:rPr>
        <w:t>.</w:t>
      </w:r>
      <w:r w:rsidR="00193A83"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JMIR Res</w:t>
      </w:r>
      <w:r w:rsidR="00193A83" w:rsidRPr="00F92C80">
        <w:rPr>
          <w:rFonts w:ascii="Times New Roman" w:hAnsi="Times New Roman"/>
          <w:i/>
          <w:iCs/>
          <w:color w:val="000000"/>
          <w:sz w:val="18"/>
          <w:szCs w:val="18"/>
          <w:lang w:val="en-US"/>
        </w:rPr>
        <w:t>earch</w:t>
      </w:r>
      <w:r w:rsidRPr="00F92C80">
        <w:rPr>
          <w:rFonts w:ascii="Times New Roman" w:hAnsi="Times New Roman"/>
          <w:i/>
          <w:iCs/>
          <w:color w:val="000000"/>
          <w:sz w:val="18"/>
          <w:szCs w:val="18"/>
          <w:lang w:val="en-US"/>
        </w:rPr>
        <w:t xml:space="preserve"> Protoc</w:t>
      </w:r>
      <w:r w:rsidR="00193A83" w:rsidRPr="00F92C80">
        <w:rPr>
          <w:rFonts w:ascii="Times New Roman" w:hAnsi="Times New Roman"/>
          <w:i/>
          <w:iCs/>
          <w:color w:val="000000"/>
          <w:sz w:val="18"/>
          <w:szCs w:val="18"/>
          <w:lang w:val="en-US"/>
        </w:rPr>
        <w:t>ols</w:t>
      </w:r>
      <w:r w:rsidR="00E5135C" w:rsidRPr="00F92C80">
        <w:rPr>
          <w:rFonts w:ascii="Times New Roman" w:hAnsi="Times New Roman"/>
          <w:i/>
          <w:iCs/>
          <w:color w:val="000000"/>
          <w:sz w:val="18"/>
          <w:szCs w:val="18"/>
          <w:lang w:val="en-US"/>
        </w:rPr>
        <w:t xml:space="preserve">, </w:t>
      </w:r>
      <w:r w:rsidRPr="00F92C80">
        <w:rPr>
          <w:rFonts w:ascii="Times New Roman" w:hAnsi="Times New Roman"/>
          <w:i/>
          <w:iCs/>
          <w:color w:val="000000"/>
          <w:sz w:val="18"/>
          <w:szCs w:val="18"/>
          <w:lang w:val="en-US"/>
        </w:rPr>
        <w:t>7</w:t>
      </w:r>
      <w:r w:rsidRPr="00F92C80">
        <w:rPr>
          <w:rFonts w:ascii="Times New Roman" w:hAnsi="Times New Roman"/>
          <w:color w:val="000000"/>
          <w:sz w:val="18"/>
          <w:szCs w:val="18"/>
          <w:lang w:val="en-US"/>
        </w:rPr>
        <w:t>(1)</w:t>
      </w:r>
      <w:r w:rsidR="00E5135C" w:rsidRPr="00F92C80">
        <w:rPr>
          <w:rFonts w:ascii="Times New Roman" w:hAnsi="Times New Roman"/>
          <w:color w:val="000000"/>
          <w:sz w:val="18"/>
          <w:szCs w:val="18"/>
          <w:lang w:val="en-US"/>
        </w:rPr>
        <w:t xml:space="preserve">. </w:t>
      </w:r>
      <w:bookmarkStart w:id="5" w:name="_Hlk126854447"/>
      <w:r w:rsidR="00E5135C" w:rsidRPr="00F92C80">
        <w:rPr>
          <w:rFonts w:ascii="Times New Roman" w:hAnsi="Times New Roman"/>
          <w:color w:val="000000"/>
          <w:sz w:val="18"/>
          <w:szCs w:val="18"/>
          <w:lang w:val="en-US"/>
        </w:rPr>
        <w:t>doi: https://doi.org/10.2196/resprot.8900</w:t>
      </w:r>
      <w:bookmarkEnd w:id="5"/>
    </w:p>
    <w:p w14:paraId="2829DA57" w14:textId="6CC57276" w:rsidR="00146726" w:rsidRPr="00F92C80" w:rsidRDefault="00146726" w:rsidP="00804D27">
      <w:pPr>
        <w:ind w:left="454" w:hanging="454"/>
        <w:jc w:val="both"/>
        <w:rPr>
          <w:rFonts w:ascii="Times New Roman" w:hAnsi="Times New Roman"/>
          <w:color w:val="000000"/>
          <w:sz w:val="18"/>
          <w:szCs w:val="18"/>
          <w:lang w:val="en-US"/>
        </w:rPr>
      </w:pPr>
      <w:r w:rsidRPr="00F92C80">
        <w:rPr>
          <w:rFonts w:ascii="Times New Roman" w:hAnsi="Times New Roman"/>
          <w:color w:val="000000"/>
          <w:sz w:val="18"/>
          <w:szCs w:val="18"/>
          <w:lang w:val="en-US"/>
        </w:rPr>
        <w:lastRenderedPageBreak/>
        <w:t>Mountford</w:t>
      </w:r>
      <w:r w:rsidR="00CB7B8A"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N</w:t>
      </w:r>
      <w:r w:rsidR="00E42AE0"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Coleman</w:t>
      </w:r>
      <w:r w:rsidR="00CB7B8A"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M., Kessie</w:t>
      </w:r>
      <w:r w:rsidR="00CB7B8A"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T., &amp; Cusack</w:t>
      </w:r>
      <w:r w:rsidR="00CB7B8A" w:rsidRPr="00F92C80">
        <w:rPr>
          <w:rFonts w:ascii="Times New Roman" w:hAnsi="Times New Roman"/>
          <w:color w:val="000000"/>
          <w:sz w:val="18"/>
          <w:szCs w:val="18"/>
          <w:lang w:val="en-US"/>
        </w:rPr>
        <w:t>, T.</w:t>
      </w:r>
      <w:r w:rsidRPr="00F92C80">
        <w:rPr>
          <w:rFonts w:ascii="Times New Roman" w:hAnsi="Times New Roman"/>
          <w:color w:val="000000"/>
          <w:sz w:val="18"/>
          <w:szCs w:val="18"/>
          <w:lang w:val="en-US"/>
        </w:rPr>
        <w:t xml:space="preserve"> (2020) Interdisciplinary doctoral research networks: enhancers and inhibitors of social capital development</w:t>
      </w:r>
      <w:r w:rsidR="00E42AE0"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Studies in Higher Education, 45</w:t>
      </w:r>
      <w:r w:rsidR="00E42AE0"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12</w:t>
      </w:r>
      <w:r w:rsidR="00E42AE0"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2558-2573</w:t>
      </w:r>
      <w:r w:rsidR="00E42AE0" w:rsidRPr="00F92C80">
        <w:rPr>
          <w:rFonts w:ascii="Times New Roman" w:hAnsi="Times New Roman"/>
          <w:color w:val="000000"/>
          <w:sz w:val="18"/>
          <w:szCs w:val="18"/>
          <w:lang w:val="en-US"/>
        </w:rPr>
        <w:t>. doi: https://doi.org/10.1080/03075079.2019.1623768</w:t>
      </w:r>
    </w:p>
    <w:p w14:paraId="039CFD90" w14:textId="3D769840" w:rsidR="00613AEB" w:rsidRPr="00F92C80" w:rsidRDefault="00827B32" w:rsidP="00804D27">
      <w:pPr>
        <w:ind w:left="454" w:hanging="454"/>
        <w:jc w:val="both"/>
        <w:rPr>
          <w:rFonts w:ascii="Times New Roman" w:hAnsi="Times New Roman"/>
          <w:color w:val="000000"/>
          <w:sz w:val="18"/>
          <w:szCs w:val="18"/>
          <w:lang w:val="en-US"/>
        </w:rPr>
      </w:pPr>
      <w:r w:rsidRPr="00F92C80">
        <w:rPr>
          <w:rFonts w:ascii="Times New Roman" w:hAnsi="Times New Roman"/>
          <w:color w:val="000000"/>
          <w:sz w:val="18"/>
          <w:szCs w:val="18"/>
          <w:lang w:val="en-US"/>
        </w:rPr>
        <w:t>Neumann, R.</w:t>
      </w:r>
      <w:r w:rsidR="005464DE"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w:t>
      </w:r>
      <w:r w:rsidR="005464DE" w:rsidRPr="00F92C80">
        <w:rPr>
          <w:rFonts w:ascii="Times New Roman" w:hAnsi="Times New Roman"/>
          <w:color w:val="000000"/>
          <w:sz w:val="18"/>
          <w:szCs w:val="18"/>
          <w:lang w:val="en-US"/>
        </w:rPr>
        <w:t>&amp;</w:t>
      </w:r>
      <w:r w:rsidRPr="00F92C80">
        <w:rPr>
          <w:rFonts w:ascii="Times New Roman" w:hAnsi="Times New Roman"/>
          <w:color w:val="000000"/>
          <w:sz w:val="18"/>
          <w:szCs w:val="18"/>
          <w:lang w:val="en-US"/>
        </w:rPr>
        <w:t xml:space="preserve"> Tan, K.</w:t>
      </w:r>
      <w:r w:rsidR="005464DE" w:rsidRPr="00F92C80">
        <w:rPr>
          <w:rFonts w:ascii="Times New Roman" w:hAnsi="Times New Roman"/>
          <w:color w:val="000000"/>
          <w:sz w:val="18"/>
          <w:szCs w:val="18"/>
          <w:lang w:val="en-US"/>
        </w:rPr>
        <w:t xml:space="preserve"> </w:t>
      </w:r>
      <w:r w:rsidRPr="00F92C80">
        <w:rPr>
          <w:rFonts w:ascii="Times New Roman" w:hAnsi="Times New Roman"/>
          <w:color w:val="000000"/>
          <w:sz w:val="18"/>
          <w:szCs w:val="18"/>
          <w:lang w:val="en-US"/>
        </w:rPr>
        <w:t>K. (2011). From PhD to initial employment: the doctorate in a knowledge economy.</w:t>
      </w:r>
      <w:r w:rsidR="00436858"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Studies in Higher Education</w:t>
      </w:r>
      <w:r w:rsidRPr="00F92C80">
        <w:rPr>
          <w:rFonts w:ascii="Times New Roman" w:hAnsi="Times New Roman"/>
          <w:color w:val="000000"/>
          <w:sz w:val="18"/>
          <w:szCs w:val="18"/>
          <w:lang w:val="en-US"/>
        </w:rPr>
        <w:t>,</w:t>
      </w:r>
      <w:r w:rsidR="00436858"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36</w:t>
      </w:r>
      <w:r w:rsidR="005464DE" w:rsidRPr="00F92C80">
        <w:rPr>
          <w:rFonts w:ascii="Times New Roman" w:hAnsi="Times New Roman"/>
          <w:color w:val="000000"/>
          <w:sz w:val="18"/>
          <w:szCs w:val="18"/>
          <w:lang w:val="en-US"/>
        </w:rPr>
        <w:t>(5)</w:t>
      </w:r>
      <w:r w:rsidRPr="00F92C80">
        <w:rPr>
          <w:rFonts w:ascii="Times New Roman" w:hAnsi="Times New Roman"/>
          <w:color w:val="000000"/>
          <w:sz w:val="18"/>
          <w:szCs w:val="18"/>
          <w:lang w:val="en-US"/>
        </w:rPr>
        <w:t>, 601-614.</w:t>
      </w:r>
      <w:r w:rsidR="005464DE" w:rsidRPr="00F92C80">
        <w:rPr>
          <w:rFonts w:ascii="Times New Roman" w:hAnsi="Times New Roman"/>
          <w:color w:val="000000"/>
          <w:sz w:val="18"/>
          <w:szCs w:val="18"/>
          <w:lang w:val="en-US"/>
        </w:rPr>
        <w:t xml:space="preserve"> doi: https://doi.org/10.1080/03075079.2011.594596</w:t>
      </w:r>
    </w:p>
    <w:p w14:paraId="428373D1" w14:textId="09BBB515" w:rsidR="00F623FF" w:rsidRPr="00F92C80" w:rsidRDefault="00F623FF" w:rsidP="00804D27">
      <w:pPr>
        <w:ind w:left="454" w:hanging="454"/>
        <w:jc w:val="both"/>
        <w:rPr>
          <w:rFonts w:ascii="Times New Roman" w:hAnsi="Times New Roman"/>
          <w:color w:val="000000"/>
          <w:sz w:val="18"/>
          <w:szCs w:val="18"/>
          <w:lang w:val="en-GB"/>
        </w:rPr>
      </w:pPr>
      <w:r w:rsidRPr="00F92C80">
        <w:rPr>
          <w:rFonts w:ascii="Times New Roman" w:hAnsi="Times New Roman"/>
          <w:color w:val="000000"/>
          <w:sz w:val="18"/>
          <w:szCs w:val="18"/>
          <w:lang w:val="en-GB"/>
        </w:rPr>
        <w:t xml:space="preserve">Patricio, M. T., &amp; Santos, P. (2020). Collaborative research projects in doctoral programs: </w:t>
      </w:r>
      <w:r w:rsidR="00352458" w:rsidRPr="00F92C80">
        <w:rPr>
          <w:rFonts w:ascii="Times New Roman" w:hAnsi="Times New Roman"/>
          <w:color w:val="000000"/>
          <w:sz w:val="18"/>
          <w:szCs w:val="18"/>
          <w:lang w:val="en-GB"/>
        </w:rPr>
        <w:t>A</w:t>
      </w:r>
      <w:r w:rsidRPr="00F92C80">
        <w:rPr>
          <w:rFonts w:ascii="Times New Roman" w:hAnsi="Times New Roman"/>
          <w:color w:val="000000"/>
          <w:sz w:val="18"/>
          <w:szCs w:val="18"/>
          <w:lang w:val="en-GB"/>
        </w:rPr>
        <w:t xml:space="preserve"> case study in Portugal. </w:t>
      </w:r>
      <w:r w:rsidRPr="00F92C80">
        <w:rPr>
          <w:rFonts w:ascii="Times New Roman" w:hAnsi="Times New Roman"/>
          <w:i/>
          <w:iCs/>
          <w:color w:val="000000"/>
          <w:sz w:val="18"/>
          <w:szCs w:val="18"/>
          <w:lang w:val="en-GB"/>
        </w:rPr>
        <w:t>Studies in Higher Education, 45</w:t>
      </w:r>
      <w:r w:rsidRPr="00F92C80">
        <w:rPr>
          <w:rFonts w:ascii="Times New Roman" w:hAnsi="Times New Roman"/>
          <w:color w:val="000000"/>
          <w:sz w:val="18"/>
          <w:szCs w:val="18"/>
          <w:lang w:val="en-GB"/>
        </w:rPr>
        <w:t>(11), 2311-2323.</w:t>
      </w:r>
      <w:r w:rsidR="00E45334" w:rsidRPr="00F92C80">
        <w:rPr>
          <w:rFonts w:ascii="Times New Roman" w:hAnsi="Times New Roman"/>
          <w:color w:val="000000"/>
          <w:sz w:val="18"/>
          <w:szCs w:val="18"/>
          <w:lang w:val="en-GB"/>
        </w:rPr>
        <w:t xml:space="preserve"> </w:t>
      </w:r>
      <w:r w:rsidR="00D2724E" w:rsidRPr="00F92C80">
        <w:rPr>
          <w:rFonts w:ascii="Times New Roman" w:hAnsi="Times New Roman"/>
          <w:color w:val="000000"/>
          <w:sz w:val="18"/>
          <w:szCs w:val="18"/>
          <w:lang w:val="en-GB"/>
        </w:rPr>
        <w:br/>
      </w:r>
      <w:r w:rsidR="00E45334" w:rsidRPr="00F92C80">
        <w:rPr>
          <w:rFonts w:ascii="Times New Roman" w:hAnsi="Times New Roman"/>
          <w:color w:val="000000"/>
          <w:sz w:val="18"/>
          <w:szCs w:val="18"/>
          <w:lang w:val="en-GB"/>
        </w:rPr>
        <w:t>doi: https://doi.org/10.1080/03075079.2019.1607282</w:t>
      </w:r>
    </w:p>
    <w:p w14:paraId="32E541AF" w14:textId="2498A17F" w:rsidR="00F623FF" w:rsidRPr="00F92C80" w:rsidRDefault="00613AEB" w:rsidP="00804D27">
      <w:pPr>
        <w:ind w:left="454" w:hanging="454"/>
        <w:jc w:val="both"/>
        <w:rPr>
          <w:rFonts w:ascii="Times New Roman" w:hAnsi="Times New Roman"/>
          <w:color w:val="000000"/>
          <w:sz w:val="18"/>
          <w:szCs w:val="18"/>
          <w:lang w:val="en-US"/>
        </w:rPr>
      </w:pPr>
      <w:r w:rsidRPr="00F92C80">
        <w:rPr>
          <w:rFonts w:ascii="Times New Roman" w:hAnsi="Times New Roman"/>
          <w:color w:val="000000"/>
          <w:sz w:val="18"/>
          <w:szCs w:val="18"/>
          <w:lang w:val="en-US"/>
        </w:rPr>
        <w:t>Patterson, C.A., Chang, C., Lavadia, C.N., Pardo, M.L., Fowler, D.A.</w:t>
      </w:r>
      <w:r w:rsidR="00480ACE"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w:t>
      </w:r>
      <w:r w:rsidR="00480ACE" w:rsidRPr="00F92C80">
        <w:rPr>
          <w:rFonts w:ascii="Times New Roman" w:hAnsi="Times New Roman"/>
          <w:color w:val="000000"/>
          <w:sz w:val="18"/>
          <w:szCs w:val="18"/>
          <w:lang w:val="en-US"/>
        </w:rPr>
        <w:t>&amp;</w:t>
      </w:r>
      <w:r w:rsidRPr="00F92C80">
        <w:rPr>
          <w:rFonts w:ascii="Times New Roman" w:hAnsi="Times New Roman"/>
          <w:color w:val="000000"/>
          <w:sz w:val="18"/>
          <w:szCs w:val="18"/>
          <w:lang w:val="en-US"/>
        </w:rPr>
        <w:t xml:space="preserve"> Butler-Purry, K. (2019). Transforming doctoral education: preparing multidimensional and adaptive scholars.</w:t>
      </w:r>
      <w:r w:rsidR="00EA4064"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Studies in Graduate and Postdoctoral Education</w:t>
      </w:r>
      <w:r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11</w:t>
      </w:r>
      <w:r w:rsidR="00480ACE" w:rsidRPr="00F92C80">
        <w:rPr>
          <w:rFonts w:ascii="Times New Roman" w:hAnsi="Times New Roman"/>
          <w:color w:val="000000"/>
          <w:sz w:val="18"/>
          <w:szCs w:val="18"/>
          <w:lang w:val="en-US"/>
        </w:rPr>
        <w:t>(1)</w:t>
      </w:r>
      <w:r w:rsidRPr="00F92C80">
        <w:rPr>
          <w:rFonts w:ascii="Times New Roman" w:hAnsi="Times New Roman"/>
          <w:color w:val="000000"/>
          <w:sz w:val="18"/>
          <w:szCs w:val="18"/>
          <w:lang w:val="en-US"/>
        </w:rPr>
        <w:t>, 17-</w:t>
      </w:r>
      <w:r w:rsidR="00480ACE" w:rsidRPr="00F92C80">
        <w:rPr>
          <w:rFonts w:ascii="Times New Roman" w:hAnsi="Times New Roman"/>
          <w:color w:val="000000"/>
          <w:sz w:val="18"/>
          <w:szCs w:val="18"/>
          <w:lang w:val="en-US"/>
        </w:rPr>
        <w:t>3</w:t>
      </w:r>
      <w:r w:rsidRPr="00F92C80">
        <w:rPr>
          <w:rFonts w:ascii="Times New Roman" w:hAnsi="Times New Roman"/>
          <w:color w:val="000000"/>
          <w:sz w:val="18"/>
          <w:szCs w:val="18"/>
          <w:lang w:val="en-US"/>
        </w:rPr>
        <w:t>4.</w:t>
      </w:r>
      <w:r w:rsidR="00480ACE" w:rsidRPr="00F92C80">
        <w:rPr>
          <w:rFonts w:ascii="Times New Roman" w:hAnsi="Times New Roman"/>
          <w:color w:val="000000"/>
          <w:sz w:val="18"/>
          <w:szCs w:val="18"/>
          <w:lang w:val="en-US"/>
        </w:rPr>
        <w:t xml:space="preserve"> doi: https://doi.org/10.1108/sgpe-03-2019-0029 </w:t>
      </w:r>
    </w:p>
    <w:p w14:paraId="0A93E552" w14:textId="3689707A" w:rsidR="0030381A" w:rsidRPr="00F92C80" w:rsidRDefault="0030381A" w:rsidP="00804D27">
      <w:pPr>
        <w:ind w:left="454" w:hanging="454"/>
        <w:jc w:val="both"/>
        <w:rPr>
          <w:rFonts w:ascii="Times New Roman" w:hAnsi="Times New Roman"/>
          <w:color w:val="000000"/>
          <w:sz w:val="18"/>
          <w:szCs w:val="18"/>
          <w:lang w:val="en-US"/>
        </w:rPr>
      </w:pPr>
      <w:r w:rsidRPr="00F92C80">
        <w:rPr>
          <w:rFonts w:ascii="Times New Roman" w:hAnsi="Times New Roman"/>
          <w:color w:val="000000"/>
          <w:sz w:val="18"/>
          <w:szCs w:val="18"/>
        </w:rPr>
        <w:t>Santos, P., Veloso, L.</w:t>
      </w:r>
      <w:r w:rsidR="00BB33AD" w:rsidRPr="00F92C80">
        <w:rPr>
          <w:rFonts w:ascii="Times New Roman" w:hAnsi="Times New Roman"/>
          <w:color w:val="000000"/>
          <w:sz w:val="18"/>
          <w:szCs w:val="18"/>
        </w:rPr>
        <w:t>,</w:t>
      </w:r>
      <w:r w:rsidRPr="00F92C80">
        <w:rPr>
          <w:rFonts w:ascii="Times New Roman" w:hAnsi="Times New Roman"/>
          <w:color w:val="000000"/>
          <w:sz w:val="18"/>
          <w:szCs w:val="18"/>
        </w:rPr>
        <w:t xml:space="preserve"> </w:t>
      </w:r>
      <w:r w:rsidR="00BB33AD" w:rsidRPr="00F92C80">
        <w:rPr>
          <w:rFonts w:ascii="Times New Roman" w:hAnsi="Times New Roman"/>
          <w:color w:val="000000"/>
          <w:sz w:val="18"/>
          <w:szCs w:val="18"/>
        </w:rPr>
        <w:t>&amp;</w:t>
      </w:r>
      <w:r w:rsidRPr="00F92C80">
        <w:rPr>
          <w:rFonts w:ascii="Times New Roman" w:hAnsi="Times New Roman"/>
          <w:color w:val="000000"/>
          <w:sz w:val="18"/>
          <w:szCs w:val="18"/>
        </w:rPr>
        <w:t xml:space="preserve"> Urze, P. (202</w:t>
      </w:r>
      <w:r w:rsidR="00BB33AD" w:rsidRPr="00F92C80">
        <w:rPr>
          <w:rFonts w:ascii="Times New Roman" w:hAnsi="Times New Roman"/>
          <w:color w:val="000000"/>
          <w:sz w:val="18"/>
          <w:szCs w:val="18"/>
        </w:rPr>
        <w:t>0</w:t>
      </w:r>
      <w:r w:rsidRPr="00F92C80">
        <w:rPr>
          <w:rFonts w:ascii="Times New Roman" w:hAnsi="Times New Roman"/>
          <w:color w:val="000000"/>
          <w:sz w:val="18"/>
          <w:szCs w:val="18"/>
        </w:rPr>
        <w:t xml:space="preserve">). </w:t>
      </w:r>
      <w:r w:rsidRPr="00F92C80">
        <w:rPr>
          <w:rFonts w:ascii="Times New Roman" w:hAnsi="Times New Roman"/>
          <w:color w:val="000000"/>
          <w:sz w:val="18"/>
          <w:szCs w:val="18"/>
          <w:lang w:val="en-US"/>
        </w:rPr>
        <w:t>Students matter: The role of doctoral students in university–industry collaborations.</w:t>
      </w:r>
      <w:r w:rsidR="00D2724E"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Higher Education Research &amp; Development</w:t>
      </w:r>
      <w:r w:rsidRPr="00F92C80">
        <w:rPr>
          <w:rFonts w:ascii="Times New Roman" w:hAnsi="Times New Roman"/>
          <w:color w:val="000000"/>
          <w:sz w:val="18"/>
          <w:szCs w:val="18"/>
          <w:lang w:val="en-US"/>
        </w:rPr>
        <w:t>,</w:t>
      </w:r>
      <w:r w:rsidR="00D2724E"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40</w:t>
      </w:r>
      <w:r w:rsidR="00BB33AD" w:rsidRPr="00F92C80">
        <w:rPr>
          <w:rFonts w:ascii="Times New Roman" w:hAnsi="Times New Roman"/>
          <w:color w:val="000000"/>
          <w:sz w:val="18"/>
          <w:szCs w:val="18"/>
          <w:lang w:val="en-US"/>
        </w:rPr>
        <w:t>(7)</w:t>
      </w:r>
      <w:r w:rsidRPr="00F92C80">
        <w:rPr>
          <w:rFonts w:ascii="Times New Roman" w:hAnsi="Times New Roman"/>
          <w:color w:val="000000"/>
          <w:sz w:val="18"/>
          <w:szCs w:val="18"/>
          <w:lang w:val="en-US"/>
        </w:rPr>
        <w:t xml:space="preserve">, </w:t>
      </w:r>
      <w:r w:rsidR="00D2724E" w:rsidRPr="00F92C80">
        <w:rPr>
          <w:rFonts w:ascii="Times New Roman" w:hAnsi="Times New Roman"/>
          <w:color w:val="000000"/>
          <w:sz w:val="18"/>
          <w:szCs w:val="18"/>
          <w:lang w:val="en-US"/>
        </w:rPr>
        <w:br/>
      </w:r>
      <w:r w:rsidRPr="00F92C80">
        <w:rPr>
          <w:rFonts w:ascii="Times New Roman" w:hAnsi="Times New Roman"/>
          <w:color w:val="000000"/>
          <w:sz w:val="18"/>
          <w:szCs w:val="18"/>
          <w:lang w:val="en-US"/>
        </w:rPr>
        <w:t>1530-1545.</w:t>
      </w:r>
      <w:r w:rsidR="00BB33AD" w:rsidRPr="00F92C80">
        <w:rPr>
          <w:rFonts w:ascii="Times New Roman" w:hAnsi="Times New Roman"/>
          <w:color w:val="000000"/>
          <w:sz w:val="18"/>
          <w:szCs w:val="18"/>
          <w:lang w:val="en-US"/>
        </w:rPr>
        <w:t xml:space="preserve"> </w:t>
      </w:r>
      <w:r w:rsidR="00E45334" w:rsidRPr="00F92C80">
        <w:rPr>
          <w:rFonts w:ascii="Times New Roman" w:hAnsi="Times New Roman"/>
          <w:color w:val="000000"/>
          <w:sz w:val="18"/>
          <w:szCs w:val="18"/>
          <w:lang w:val="en-US"/>
        </w:rPr>
        <w:t>doi: https://doi.org/10.1080/07294360.2020.1814702</w:t>
      </w:r>
    </w:p>
    <w:p w14:paraId="66D1330F" w14:textId="51ACD26C" w:rsidR="00A1250B" w:rsidRPr="00F92C80" w:rsidRDefault="00A1250B" w:rsidP="00804D27">
      <w:pPr>
        <w:ind w:left="454" w:hanging="454"/>
        <w:jc w:val="both"/>
        <w:rPr>
          <w:rFonts w:ascii="Times New Roman" w:hAnsi="Times New Roman"/>
          <w:color w:val="000000"/>
          <w:sz w:val="18"/>
          <w:szCs w:val="18"/>
          <w:lang w:val="en-GB"/>
        </w:rPr>
      </w:pPr>
      <w:r w:rsidRPr="00F92C80">
        <w:rPr>
          <w:rFonts w:ascii="Times New Roman" w:hAnsi="Times New Roman"/>
          <w:color w:val="000000"/>
          <w:sz w:val="18"/>
          <w:szCs w:val="18"/>
          <w:lang w:val="en-US"/>
        </w:rPr>
        <w:t>Slota, M., McLaughlin, M., Bradford, L., Langley, J.F.</w:t>
      </w:r>
      <w:r w:rsidR="00480ACE" w:rsidRPr="00F92C80">
        <w:rPr>
          <w:rFonts w:ascii="Times New Roman" w:hAnsi="Times New Roman"/>
          <w:color w:val="000000"/>
          <w:sz w:val="18"/>
          <w:szCs w:val="18"/>
          <w:lang w:val="en-US"/>
        </w:rPr>
        <w:t>,</w:t>
      </w:r>
      <w:r w:rsidRPr="00F92C80">
        <w:rPr>
          <w:rFonts w:ascii="Times New Roman" w:hAnsi="Times New Roman"/>
          <w:color w:val="000000"/>
          <w:sz w:val="18"/>
          <w:szCs w:val="18"/>
          <w:lang w:val="en-US"/>
        </w:rPr>
        <w:t xml:space="preserve"> </w:t>
      </w:r>
      <w:r w:rsidR="00480ACE" w:rsidRPr="00F92C80">
        <w:rPr>
          <w:rFonts w:ascii="Times New Roman" w:hAnsi="Times New Roman"/>
          <w:color w:val="000000"/>
          <w:sz w:val="18"/>
          <w:szCs w:val="18"/>
          <w:lang w:val="en-US"/>
        </w:rPr>
        <w:t>&amp;</w:t>
      </w:r>
      <w:r w:rsidRPr="00F92C80">
        <w:rPr>
          <w:rFonts w:ascii="Times New Roman" w:hAnsi="Times New Roman"/>
          <w:color w:val="000000"/>
          <w:sz w:val="18"/>
          <w:szCs w:val="18"/>
          <w:lang w:val="en-US"/>
        </w:rPr>
        <w:t xml:space="preserve"> Vittone, S. (2018). Visual intelligence education as an innovative interdisciplinary approach for advancing communication and collaboration skills in nursing practice.</w:t>
      </w:r>
      <w:r w:rsidR="008E75AA"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Journal of Professional Nursing</w:t>
      </w:r>
      <w:r w:rsidRPr="00F92C80">
        <w:rPr>
          <w:rFonts w:ascii="Times New Roman" w:hAnsi="Times New Roman"/>
          <w:color w:val="000000"/>
          <w:sz w:val="18"/>
          <w:szCs w:val="18"/>
          <w:lang w:val="en-US"/>
        </w:rPr>
        <w:t>,</w:t>
      </w:r>
      <w:r w:rsidR="008E75AA" w:rsidRPr="00F92C80">
        <w:rPr>
          <w:rFonts w:ascii="Times New Roman" w:hAnsi="Times New Roman"/>
          <w:color w:val="000000"/>
          <w:sz w:val="18"/>
          <w:szCs w:val="18"/>
          <w:lang w:val="en-US"/>
        </w:rPr>
        <w:t xml:space="preserve"> </w:t>
      </w:r>
      <w:r w:rsidRPr="00F92C80">
        <w:rPr>
          <w:rFonts w:ascii="Times New Roman" w:hAnsi="Times New Roman"/>
          <w:i/>
          <w:iCs/>
          <w:color w:val="000000"/>
          <w:sz w:val="18"/>
          <w:szCs w:val="18"/>
          <w:lang w:val="en-US"/>
        </w:rPr>
        <w:t>34</w:t>
      </w:r>
      <w:r w:rsidR="001D4BAB" w:rsidRPr="00F92C80">
        <w:rPr>
          <w:rFonts w:ascii="Times New Roman" w:hAnsi="Times New Roman"/>
          <w:color w:val="000000"/>
          <w:sz w:val="18"/>
          <w:szCs w:val="18"/>
          <w:lang w:val="en-US"/>
        </w:rPr>
        <w:t>(5)</w:t>
      </w:r>
      <w:r w:rsidRPr="00F92C80">
        <w:rPr>
          <w:rFonts w:ascii="Times New Roman" w:hAnsi="Times New Roman"/>
          <w:color w:val="000000"/>
          <w:sz w:val="18"/>
          <w:szCs w:val="18"/>
          <w:lang w:val="en-US"/>
        </w:rPr>
        <w:t>, 357-363.</w:t>
      </w:r>
      <w:r w:rsidR="001D4BAB" w:rsidRPr="00F92C80">
        <w:rPr>
          <w:rFonts w:ascii="Times New Roman" w:hAnsi="Times New Roman"/>
          <w:color w:val="000000"/>
          <w:sz w:val="18"/>
          <w:szCs w:val="18"/>
          <w:lang w:val="en-US"/>
        </w:rPr>
        <w:t xml:space="preserve"> doi: https://doi.org/10.1016/j.profnurs.2017.12.007</w:t>
      </w:r>
    </w:p>
    <w:p w14:paraId="02A0B01A" w14:textId="50DC4F88" w:rsidR="008B4647" w:rsidRDefault="008B4647" w:rsidP="00804D27">
      <w:pPr>
        <w:ind w:left="454" w:hanging="454"/>
        <w:jc w:val="both"/>
        <w:rPr>
          <w:rFonts w:ascii="Times New Roman" w:hAnsi="Times New Roman"/>
          <w:color w:val="000000"/>
          <w:sz w:val="18"/>
          <w:szCs w:val="18"/>
          <w:lang w:val="en-GB"/>
        </w:rPr>
      </w:pPr>
      <w:r w:rsidRPr="00F92C80">
        <w:rPr>
          <w:rFonts w:ascii="Times New Roman" w:hAnsi="Times New Roman"/>
          <w:color w:val="000000"/>
          <w:sz w:val="18"/>
          <w:szCs w:val="18"/>
          <w:lang w:val="en-GB"/>
        </w:rPr>
        <w:t>Whittle, M</w:t>
      </w:r>
      <w:r w:rsidR="004E449C" w:rsidRPr="00F92C80">
        <w:rPr>
          <w:rFonts w:ascii="Times New Roman" w:hAnsi="Times New Roman"/>
          <w:color w:val="000000"/>
          <w:sz w:val="18"/>
          <w:szCs w:val="18"/>
          <w:lang w:val="en-GB"/>
        </w:rPr>
        <w:t>.</w:t>
      </w:r>
      <w:r w:rsidRPr="00F92C80">
        <w:rPr>
          <w:rFonts w:ascii="Times New Roman" w:hAnsi="Times New Roman"/>
          <w:color w:val="000000"/>
          <w:sz w:val="18"/>
          <w:szCs w:val="18"/>
          <w:lang w:val="en-GB"/>
        </w:rPr>
        <w:t>, &amp; Rampton, J. (2020).</w:t>
      </w:r>
      <w:r w:rsidRPr="00F92C80">
        <w:rPr>
          <w:rStyle w:val="apple-converted-space"/>
          <w:rFonts w:ascii="Times New Roman" w:hAnsi="Times New Roman"/>
          <w:color w:val="000000"/>
          <w:sz w:val="18"/>
          <w:szCs w:val="18"/>
          <w:lang w:val="en-GB"/>
        </w:rPr>
        <w:t xml:space="preserve"> </w:t>
      </w:r>
      <w:r w:rsidRPr="00F92C80">
        <w:rPr>
          <w:rStyle w:val="Emphasis"/>
          <w:rFonts w:ascii="Times New Roman" w:hAnsi="Times New Roman"/>
          <w:color w:val="000000"/>
          <w:sz w:val="18"/>
          <w:szCs w:val="18"/>
          <w:lang w:val="en-GB"/>
        </w:rPr>
        <w:t>Towards a 2030 vision on the future of universities in Europe</w:t>
      </w:r>
      <w:r w:rsidRPr="00F92C80">
        <w:rPr>
          <w:rFonts w:ascii="Times New Roman" w:hAnsi="Times New Roman"/>
          <w:color w:val="000000"/>
          <w:sz w:val="18"/>
          <w:szCs w:val="18"/>
          <w:lang w:val="en-GB"/>
        </w:rPr>
        <w:t xml:space="preserve">. </w:t>
      </w:r>
      <w:r w:rsidR="007C1937" w:rsidRPr="00F92C80">
        <w:rPr>
          <w:rFonts w:ascii="Times New Roman" w:hAnsi="Times New Roman"/>
          <w:color w:val="000000"/>
          <w:sz w:val="18"/>
          <w:szCs w:val="18"/>
          <w:lang w:val="en-GB"/>
        </w:rPr>
        <w:t>Luxembourg</w:t>
      </w:r>
      <w:r w:rsidRPr="00F92C80">
        <w:rPr>
          <w:rFonts w:ascii="Times New Roman" w:hAnsi="Times New Roman"/>
          <w:color w:val="000000"/>
          <w:sz w:val="18"/>
          <w:szCs w:val="18"/>
          <w:lang w:val="en-GB"/>
        </w:rPr>
        <w:t>: Eu</w:t>
      </w:r>
      <w:r w:rsidR="007C1937" w:rsidRPr="00F92C80">
        <w:rPr>
          <w:rFonts w:ascii="Times New Roman" w:hAnsi="Times New Roman"/>
          <w:color w:val="000000"/>
          <w:sz w:val="18"/>
          <w:szCs w:val="18"/>
          <w:lang w:val="en-GB"/>
        </w:rPr>
        <w:t xml:space="preserve">ropean Commission </w:t>
      </w:r>
      <w:r w:rsidRPr="00F92C80">
        <w:rPr>
          <w:rFonts w:ascii="Times New Roman" w:hAnsi="Times New Roman"/>
          <w:color w:val="000000"/>
          <w:sz w:val="18"/>
          <w:szCs w:val="18"/>
          <w:lang w:val="en-GB"/>
        </w:rPr>
        <w:t>Directorate-General for Research and Innovation.</w:t>
      </w:r>
      <w:r w:rsidR="00E26637" w:rsidRPr="00F92C80">
        <w:rPr>
          <w:rFonts w:ascii="Times New Roman" w:hAnsi="Times New Roman"/>
          <w:color w:val="000000"/>
          <w:sz w:val="18"/>
          <w:szCs w:val="18"/>
          <w:lang w:val="en-GB"/>
        </w:rPr>
        <w:t xml:space="preserve"> Retrieved June 14, 2021, from </w:t>
      </w:r>
      <w:hyperlink r:id="rId6" w:history="1">
        <w:r w:rsidR="00175D6B" w:rsidRPr="0095553C">
          <w:rPr>
            <w:rStyle w:val="Hyperlink"/>
            <w:rFonts w:ascii="Times New Roman" w:hAnsi="Times New Roman"/>
            <w:sz w:val="18"/>
            <w:szCs w:val="18"/>
            <w:lang w:val="en-GB"/>
          </w:rPr>
          <w:t>https://op.europa.eu/en/publication-detail/-/publication/a3cde934-12a0-11eb-9a54-01aa75ed71a1/language-en</w:t>
        </w:r>
      </w:hyperlink>
      <w:r w:rsidR="00E26637" w:rsidRPr="00F92C80">
        <w:rPr>
          <w:rFonts w:ascii="Times New Roman" w:hAnsi="Times New Roman"/>
          <w:color w:val="000000"/>
          <w:sz w:val="18"/>
          <w:szCs w:val="18"/>
          <w:lang w:val="en-GB"/>
        </w:rPr>
        <w:t xml:space="preserve"> </w:t>
      </w:r>
    </w:p>
    <w:p w14:paraId="179E45BF" w14:textId="7503C874" w:rsidR="007D63E9" w:rsidRDefault="007D63E9" w:rsidP="003B2651">
      <w:pPr>
        <w:ind w:left="454" w:hanging="454"/>
        <w:jc w:val="both"/>
        <w:rPr>
          <w:rFonts w:ascii="Times New Roman" w:hAnsi="Times New Roman"/>
          <w:color w:val="000000"/>
          <w:sz w:val="18"/>
          <w:szCs w:val="18"/>
          <w:lang w:val="en-GB"/>
        </w:rPr>
      </w:pPr>
      <w:r w:rsidRPr="007D63E9">
        <w:rPr>
          <w:rFonts w:ascii="Times New Roman" w:hAnsi="Times New Roman"/>
          <w:color w:val="000000"/>
          <w:sz w:val="18"/>
          <w:szCs w:val="18"/>
          <w:lang w:val="en-GB"/>
        </w:rPr>
        <w:t xml:space="preserve">World Economic Forum (in collaboration with PwC) </w:t>
      </w:r>
      <w:r w:rsidR="00011C10">
        <w:rPr>
          <w:rFonts w:ascii="Times New Roman" w:hAnsi="Times New Roman"/>
          <w:color w:val="000000"/>
          <w:sz w:val="18"/>
          <w:szCs w:val="18"/>
          <w:lang w:val="en-GB"/>
        </w:rPr>
        <w:t xml:space="preserve">(2021) </w:t>
      </w:r>
      <w:r w:rsidRPr="007D63E9">
        <w:rPr>
          <w:rFonts w:ascii="Times New Roman" w:hAnsi="Times New Roman"/>
          <w:i/>
          <w:iCs/>
          <w:color w:val="000000"/>
          <w:sz w:val="18"/>
          <w:szCs w:val="18"/>
          <w:lang w:val="en-GB"/>
        </w:rPr>
        <w:t>Upskilling for Shared Prosperity</w:t>
      </w:r>
      <w:r w:rsidR="00424467">
        <w:rPr>
          <w:rFonts w:ascii="Times New Roman" w:hAnsi="Times New Roman"/>
          <w:color w:val="000000"/>
          <w:sz w:val="18"/>
          <w:szCs w:val="18"/>
          <w:lang w:val="en-GB"/>
        </w:rPr>
        <w:t xml:space="preserve">. Retrieved February 10, 2023, from </w:t>
      </w:r>
      <w:r w:rsidR="00424467" w:rsidRPr="00424467">
        <w:rPr>
          <w:rFonts w:ascii="Times New Roman" w:hAnsi="Times New Roman"/>
          <w:color w:val="000000"/>
          <w:sz w:val="18"/>
          <w:szCs w:val="18"/>
          <w:lang w:val="en-GB"/>
        </w:rPr>
        <w:t>https://www.weforum.org/reports/upskilling-for-shared-prosperity/</w:t>
      </w:r>
    </w:p>
    <w:p w14:paraId="2EE3F896" w14:textId="154BCA58" w:rsidR="00175D6B" w:rsidRPr="003B2651" w:rsidRDefault="00175D6B" w:rsidP="003B2651">
      <w:pPr>
        <w:ind w:left="454" w:hanging="454"/>
        <w:jc w:val="both"/>
        <w:rPr>
          <w:rFonts w:ascii="Times New Roman" w:hAnsi="Times New Roman"/>
          <w:color w:val="000000"/>
          <w:sz w:val="18"/>
          <w:szCs w:val="18"/>
          <w:lang w:val="en-GB"/>
        </w:rPr>
      </w:pPr>
      <w:r w:rsidRPr="003B2651">
        <w:rPr>
          <w:rFonts w:ascii="Times New Roman" w:hAnsi="Times New Roman"/>
          <w:color w:val="000000"/>
          <w:sz w:val="18"/>
          <w:szCs w:val="18"/>
          <w:lang w:val="en-GB"/>
        </w:rPr>
        <w:t>Youn</w:t>
      </w:r>
      <w:r w:rsidR="009E6D69" w:rsidRPr="003B2651">
        <w:rPr>
          <w:rFonts w:ascii="Times New Roman" w:hAnsi="Times New Roman"/>
          <w:color w:val="000000"/>
          <w:sz w:val="18"/>
          <w:szCs w:val="18"/>
          <w:lang w:val="en-GB"/>
        </w:rPr>
        <w:t>g European Research Universities (</w:t>
      </w:r>
      <w:r w:rsidRPr="003B2651">
        <w:rPr>
          <w:rFonts w:ascii="Times New Roman" w:hAnsi="Times New Roman"/>
          <w:color w:val="000000"/>
          <w:sz w:val="18"/>
          <w:szCs w:val="18"/>
          <w:lang w:val="en-GB"/>
        </w:rPr>
        <w:t>Yerun</w:t>
      </w:r>
      <w:r w:rsidR="009E6D69" w:rsidRPr="003B2651">
        <w:rPr>
          <w:rFonts w:ascii="Times New Roman" w:hAnsi="Times New Roman"/>
          <w:color w:val="000000"/>
          <w:sz w:val="18"/>
          <w:szCs w:val="18"/>
          <w:lang w:val="en-GB"/>
        </w:rPr>
        <w:t>). (202</w:t>
      </w:r>
      <w:r w:rsidR="006668B6" w:rsidRPr="003B2651">
        <w:rPr>
          <w:rFonts w:ascii="Times New Roman" w:hAnsi="Times New Roman"/>
          <w:color w:val="000000"/>
          <w:sz w:val="18"/>
          <w:szCs w:val="18"/>
          <w:lang w:val="en-GB"/>
        </w:rPr>
        <w:t>1</w:t>
      </w:r>
      <w:r w:rsidR="009E6D69" w:rsidRPr="003B2651">
        <w:rPr>
          <w:rFonts w:ascii="Times New Roman" w:hAnsi="Times New Roman"/>
          <w:color w:val="000000"/>
          <w:sz w:val="18"/>
          <w:szCs w:val="18"/>
          <w:lang w:val="en-GB"/>
        </w:rPr>
        <w:t>).</w:t>
      </w:r>
      <w:r w:rsidRPr="003B2651">
        <w:rPr>
          <w:rFonts w:ascii="Times New Roman" w:hAnsi="Times New Roman"/>
          <w:color w:val="000000"/>
          <w:sz w:val="18"/>
          <w:szCs w:val="18"/>
          <w:lang w:val="en-GB"/>
        </w:rPr>
        <w:t xml:space="preserve"> </w:t>
      </w:r>
      <w:r w:rsidRPr="003B2651">
        <w:rPr>
          <w:rFonts w:ascii="Times New Roman" w:hAnsi="Times New Roman"/>
          <w:i/>
          <w:iCs/>
          <w:color w:val="000000"/>
          <w:sz w:val="18"/>
          <w:szCs w:val="18"/>
          <w:lang w:val="en-GB"/>
        </w:rPr>
        <w:t>Annual Report 2020</w:t>
      </w:r>
      <w:r w:rsidR="00955EA1" w:rsidRPr="003B2651">
        <w:rPr>
          <w:rFonts w:ascii="Times New Roman" w:hAnsi="Times New Roman"/>
          <w:color w:val="000000"/>
          <w:sz w:val="18"/>
          <w:szCs w:val="18"/>
          <w:lang w:val="en-GB"/>
        </w:rPr>
        <w:t xml:space="preserve">. </w:t>
      </w:r>
      <w:r w:rsidR="005B62BB" w:rsidRPr="003B2651">
        <w:rPr>
          <w:rFonts w:ascii="Times New Roman" w:hAnsi="Times New Roman"/>
          <w:color w:val="000000"/>
          <w:sz w:val="18"/>
          <w:szCs w:val="18"/>
          <w:lang w:val="en-GB"/>
        </w:rPr>
        <w:t xml:space="preserve">Retrieved February 10, 2023, from </w:t>
      </w:r>
      <w:r w:rsidR="005B62BB" w:rsidRPr="003B2651">
        <w:rPr>
          <w:rFonts w:ascii="Times New Roman" w:hAnsi="Times New Roman"/>
          <w:color w:val="000000"/>
          <w:sz w:val="18"/>
          <w:szCs w:val="18"/>
          <w:lang w:val="en-GB"/>
        </w:rPr>
        <w:t>https://yerun.eu/publication/yerun-annual-report-2020/</w:t>
      </w:r>
      <w:r w:rsidR="005B62BB" w:rsidRPr="003B2651">
        <w:rPr>
          <w:rFonts w:ascii="Times New Roman" w:hAnsi="Times New Roman"/>
          <w:color w:val="000000"/>
          <w:sz w:val="18"/>
          <w:szCs w:val="18"/>
          <w:lang w:val="en-GB"/>
        </w:rPr>
        <w:t>.</w:t>
      </w:r>
    </w:p>
    <w:p w14:paraId="2D94BBE8" w14:textId="77777777" w:rsidR="00175D6B" w:rsidRPr="00F92C80" w:rsidRDefault="00175D6B" w:rsidP="00804D27">
      <w:pPr>
        <w:ind w:left="454" w:hanging="454"/>
        <w:jc w:val="both"/>
        <w:rPr>
          <w:rFonts w:ascii="Times New Roman" w:hAnsi="Times New Roman"/>
          <w:color w:val="000000"/>
          <w:sz w:val="18"/>
          <w:szCs w:val="18"/>
          <w:lang w:val="en-GB"/>
        </w:rPr>
      </w:pPr>
    </w:p>
    <w:p w14:paraId="69908D44" w14:textId="228D016C" w:rsidR="008B4647" w:rsidRPr="00F92C80" w:rsidRDefault="008B4647" w:rsidP="009B2BE0">
      <w:pPr>
        <w:ind w:left="540" w:hanging="540"/>
        <w:contextualSpacing/>
        <w:jc w:val="both"/>
        <w:rPr>
          <w:rFonts w:ascii="Times New Roman" w:hAnsi="Times New Roman"/>
          <w:color w:val="000000"/>
          <w:lang w:val="en-GB"/>
        </w:rPr>
      </w:pPr>
    </w:p>
    <w:p w14:paraId="167C57FD" w14:textId="77777777" w:rsidR="000F2E77" w:rsidRPr="00F92C80" w:rsidRDefault="000F2E77" w:rsidP="009B2BE0">
      <w:pPr>
        <w:ind w:left="540" w:hanging="540"/>
        <w:contextualSpacing/>
        <w:jc w:val="both"/>
        <w:rPr>
          <w:rFonts w:ascii="Times New Roman" w:hAnsi="Times New Roman"/>
          <w:color w:val="000000"/>
          <w:lang w:val="en-GB"/>
        </w:rPr>
      </w:pPr>
    </w:p>
    <w:p w14:paraId="14CF5E51" w14:textId="77777777" w:rsidR="00156462" w:rsidRPr="00F92C80" w:rsidRDefault="00156462" w:rsidP="00D22C14">
      <w:pPr>
        <w:autoSpaceDE w:val="0"/>
        <w:autoSpaceDN w:val="0"/>
        <w:adjustRightInd w:val="0"/>
        <w:jc w:val="both"/>
        <w:rPr>
          <w:rFonts w:ascii="Times New Roman" w:hAnsi="Times New Roman"/>
          <w:b/>
          <w:szCs w:val="20"/>
          <w:lang w:val="en-AU"/>
        </w:rPr>
      </w:pPr>
      <w:r w:rsidRPr="00F92C80">
        <w:rPr>
          <w:rFonts w:ascii="Times New Roman" w:hAnsi="Times New Roman"/>
          <w:b/>
          <w:szCs w:val="20"/>
          <w:lang w:val="en-AU"/>
        </w:rPr>
        <w:t>KEY TERMS &amp; DEFINITIONS</w:t>
      </w:r>
    </w:p>
    <w:p w14:paraId="7261F688" w14:textId="77777777" w:rsidR="00156462" w:rsidRPr="00F92C80" w:rsidRDefault="00156462" w:rsidP="00D22C14">
      <w:pPr>
        <w:autoSpaceDE w:val="0"/>
        <w:autoSpaceDN w:val="0"/>
        <w:adjustRightInd w:val="0"/>
        <w:jc w:val="both"/>
        <w:rPr>
          <w:rFonts w:ascii="Times New Roman" w:hAnsi="Times New Roman"/>
          <w:sz w:val="20"/>
          <w:szCs w:val="20"/>
          <w:lang w:val="en-AU"/>
        </w:rPr>
      </w:pPr>
    </w:p>
    <w:p w14:paraId="14764F04" w14:textId="0D78E2EA" w:rsidR="00EA5025" w:rsidRPr="00F92C80" w:rsidRDefault="00EA5025" w:rsidP="00D22C14">
      <w:pPr>
        <w:autoSpaceDE w:val="0"/>
        <w:autoSpaceDN w:val="0"/>
        <w:adjustRightInd w:val="0"/>
        <w:jc w:val="both"/>
        <w:rPr>
          <w:rFonts w:ascii="Times New Roman" w:hAnsi="Times New Roman"/>
          <w:sz w:val="18"/>
          <w:szCs w:val="18"/>
          <w:lang w:val="en-AU"/>
        </w:rPr>
      </w:pPr>
      <w:r w:rsidRPr="00F92C80">
        <w:rPr>
          <w:rFonts w:ascii="Times New Roman" w:hAnsi="Times New Roman"/>
          <w:b/>
          <w:sz w:val="18"/>
          <w:szCs w:val="18"/>
          <w:lang w:val="en-AU"/>
        </w:rPr>
        <w:t>Interdisciplinarity:</w:t>
      </w:r>
      <w:r w:rsidRPr="00F92C80">
        <w:rPr>
          <w:rFonts w:ascii="Times New Roman" w:hAnsi="Times New Roman"/>
          <w:sz w:val="18"/>
          <w:szCs w:val="18"/>
          <w:lang w:val="en-AU"/>
        </w:rPr>
        <w:t xml:space="preserve"> different disciplines working together with the intention of transferring knowledge between each other.</w:t>
      </w:r>
    </w:p>
    <w:p w14:paraId="71A5ED64" w14:textId="77777777" w:rsidR="00CF0625" w:rsidRPr="00F92C80" w:rsidRDefault="00CF0625" w:rsidP="00D22C14">
      <w:pPr>
        <w:autoSpaceDE w:val="0"/>
        <w:autoSpaceDN w:val="0"/>
        <w:adjustRightInd w:val="0"/>
        <w:jc w:val="both"/>
        <w:rPr>
          <w:rFonts w:ascii="Times New Roman" w:hAnsi="Times New Roman"/>
          <w:sz w:val="18"/>
          <w:szCs w:val="18"/>
          <w:lang w:val="en-AU"/>
        </w:rPr>
      </w:pPr>
    </w:p>
    <w:p w14:paraId="3EF3B876" w14:textId="6A23EE26" w:rsidR="00CF0625" w:rsidRPr="00F92C80" w:rsidRDefault="00CF0625" w:rsidP="00D22C14">
      <w:pPr>
        <w:autoSpaceDE w:val="0"/>
        <w:autoSpaceDN w:val="0"/>
        <w:adjustRightInd w:val="0"/>
        <w:jc w:val="both"/>
        <w:rPr>
          <w:rFonts w:ascii="Times New Roman" w:hAnsi="Times New Roman"/>
          <w:sz w:val="18"/>
          <w:szCs w:val="18"/>
          <w:lang w:val="en-AU"/>
        </w:rPr>
      </w:pPr>
      <w:r w:rsidRPr="00F92C80">
        <w:rPr>
          <w:rFonts w:ascii="Times New Roman" w:hAnsi="Times New Roman"/>
          <w:b/>
          <w:bCs/>
          <w:sz w:val="18"/>
          <w:szCs w:val="18"/>
          <w:lang w:val="en-AU"/>
        </w:rPr>
        <w:t>Intersectorality</w:t>
      </w:r>
      <w:r w:rsidRPr="00F92C80">
        <w:rPr>
          <w:rFonts w:ascii="Times New Roman" w:hAnsi="Times New Roman"/>
          <w:sz w:val="18"/>
          <w:szCs w:val="18"/>
          <w:lang w:val="en-AU"/>
        </w:rPr>
        <w:t>: different sectors working together (e.g. academia, industry, government) in pursuit of a common goal.</w:t>
      </w:r>
    </w:p>
    <w:p w14:paraId="333BA695" w14:textId="5402E9EE" w:rsidR="00156462" w:rsidRPr="00F92C80" w:rsidRDefault="00156462" w:rsidP="00561B2E">
      <w:pPr>
        <w:autoSpaceDE w:val="0"/>
        <w:autoSpaceDN w:val="0"/>
        <w:adjustRightInd w:val="0"/>
        <w:jc w:val="both"/>
        <w:rPr>
          <w:rFonts w:ascii="Times New Roman" w:hAnsi="Times New Roman"/>
          <w:lang w:val="en-US"/>
        </w:rPr>
      </w:pPr>
    </w:p>
    <w:p w14:paraId="0ED528DB" w14:textId="77777777" w:rsidR="000F2E77" w:rsidRPr="00F92C80" w:rsidRDefault="000F2E77" w:rsidP="00561B2E">
      <w:pPr>
        <w:autoSpaceDE w:val="0"/>
        <w:autoSpaceDN w:val="0"/>
        <w:adjustRightInd w:val="0"/>
        <w:jc w:val="both"/>
        <w:rPr>
          <w:rFonts w:ascii="Times New Roman" w:hAnsi="Times New Roman"/>
          <w:lang w:val="en-US"/>
        </w:rPr>
      </w:pPr>
    </w:p>
    <w:p w14:paraId="4DBCE2BF" w14:textId="77777777" w:rsidR="00156462" w:rsidRPr="00F92C80" w:rsidRDefault="00156462" w:rsidP="00561B2E">
      <w:pPr>
        <w:autoSpaceDE w:val="0"/>
        <w:autoSpaceDN w:val="0"/>
        <w:adjustRightInd w:val="0"/>
        <w:jc w:val="both"/>
        <w:rPr>
          <w:rFonts w:ascii="Times New Roman" w:hAnsi="Times New Roman"/>
          <w:b/>
          <w:szCs w:val="24"/>
          <w:lang w:val="en-AU"/>
        </w:rPr>
      </w:pPr>
      <w:r w:rsidRPr="00F92C80">
        <w:rPr>
          <w:rFonts w:ascii="Times New Roman" w:hAnsi="Times New Roman"/>
          <w:b/>
          <w:szCs w:val="24"/>
          <w:lang w:val="en-US"/>
        </w:rPr>
        <w:t>ACKNOWLEDGEMENTS</w:t>
      </w:r>
    </w:p>
    <w:p w14:paraId="62539FD0" w14:textId="77777777" w:rsidR="00156462" w:rsidRPr="00F92C80" w:rsidRDefault="00156462" w:rsidP="00561B2E">
      <w:pPr>
        <w:jc w:val="both"/>
        <w:rPr>
          <w:rFonts w:ascii="Times New Roman" w:hAnsi="Times New Roman"/>
          <w:sz w:val="20"/>
          <w:lang w:val="en-GB"/>
        </w:rPr>
      </w:pPr>
    </w:p>
    <w:p w14:paraId="3D26D404" w14:textId="59E7802E" w:rsidR="00156462" w:rsidRPr="00F92C80" w:rsidRDefault="00903148" w:rsidP="00561B2E">
      <w:pPr>
        <w:jc w:val="both"/>
        <w:rPr>
          <w:rFonts w:ascii="Times New Roman" w:hAnsi="Times New Roman"/>
          <w:sz w:val="20"/>
          <w:szCs w:val="20"/>
          <w:lang w:val="en-US"/>
        </w:rPr>
      </w:pPr>
      <w:r w:rsidRPr="00F92C80">
        <w:rPr>
          <w:rFonts w:ascii="Times New Roman" w:hAnsi="Times New Roman"/>
          <w:sz w:val="20"/>
          <w:szCs w:val="20"/>
          <w:lang w:val="en-US"/>
        </w:rPr>
        <w:t>This project has received funding from the European Union’s Horizon 2020 research and innovation programme under grant agreement No</w:t>
      </w:r>
      <w:r w:rsidR="0012012F" w:rsidRPr="00F92C80">
        <w:rPr>
          <w:rFonts w:ascii="Times New Roman" w:hAnsi="Times New Roman"/>
          <w:sz w:val="20"/>
          <w:szCs w:val="20"/>
          <w:lang w:val="en-US"/>
        </w:rPr>
        <w:t>.</w:t>
      </w:r>
      <w:r w:rsidRPr="00F92C80">
        <w:rPr>
          <w:rFonts w:ascii="Times New Roman" w:hAnsi="Times New Roman"/>
          <w:sz w:val="20"/>
          <w:szCs w:val="20"/>
          <w:lang w:val="en-US"/>
        </w:rPr>
        <w:t xml:space="preserve"> 873105.</w:t>
      </w:r>
      <w:r w:rsidRPr="00F92C80" w:rsidDel="00903148">
        <w:rPr>
          <w:rFonts w:ascii="Times New Roman" w:hAnsi="Times New Roman"/>
          <w:sz w:val="20"/>
          <w:szCs w:val="20"/>
          <w:lang w:val="en-US"/>
        </w:rPr>
        <w:t xml:space="preserve"> </w:t>
      </w:r>
    </w:p>
    <w:p w14:paraId="15A0750C" w14:textId="0FF82BDB" w:rsidR="00156462" w:rsidRPr="00F92C80" w:rsidRDefault="00156462" w:rsidP="00561B2E">
      <w:pPr>
        <w:jc w:val="both"/>
        <w:rPr>
          <w:rFonts w:ascii="Times New Roman" w:hAnsi="Times New Roman"/>
          <w:lang w:val="en-US"/>
        </w:rPr>
      </w:pPr>
    </w:p>
    <w:p w14:paraId="3EB71FD7" w14:textId="77777777" w:rsidR="000F2E77" w:rsidRPr="00F92C80" w:rsidRDefault="000F2E77" w:rsidP="00561B2E">
      <w:pPr>
        <w:jc w:val="both"/>
        <w:rPr>
          <w:rFonts w:ascii="Times New Roman" w:hAnsi="Times New Roman"/>
          <w:lang w:val="en-US"/>
        </w:rPr>
      </w:pPr>
    </w:p>
    <w:p w14:paraId="47B70DCC" w14:textId="77777777" w:rsidR="00156462" w:rsidRPr="00F92C80" w:rsidRDefault="00156462" w:rsidP="00561B2E">
      <w:pPr>
        <w:autoSpaceDE w:val="0"/>
        <w:autoSpaceDN w:val="0"/>
        <w:adjustRightInd w:val="0"/>
        <w:jc w:val="both"/>
        <w:rPr>
          <w:rFonts w:ascii="Times New Roman" w:hAnsi="Times New Roman"/>
          <w:b/>
          <w:szCs w:val="24"/>
          <w:lang w:val="en-US"/>
        </w:rPr>
      </w:pPr>
      <w:r w:rsidRPr="00F92C80">
        <w:rPr>
          <w:rFonts w:ascii="Times New Roman" w:hAnsi="Times New Roman"/>
          <w:b/>
          <w:szCs w:val="24"/>
          <w:lang w:val="en-US"/>
        </w:rPr>
        <w:t>AUTHOR(S) INFORMATION</w:t>
      </w:r>
    </w:p>
    <w:p w14:paraId="54992D0A" w14:textId="77777777" w:rsidR="00156462" w:rsidRPr="00F92C80" w:rsidRDefault="00156462" w:rsidP="00561B2E">
      <w:pPr>
        <w:jc w:val="both"/>
        <w:rPr>
          <w:rFonts w:ascii="Times New Roman" w:hAnsi="Times New Roman"/>
          <w:sz w:val="20"/>
          <w:lang w:val="en-US"/>
        </w:rPr>
      </w:pPr>
    </w:p>
    <w:p w14:paraId="1361C1FC" w14:textId="77777777" w:rsidR="00156462" w:rsidRPr="00F92C80" w:rsidRDefault="00156462" w:rsidP="00561B2E">
      <w:pPr>
        <w:jc w:val="both"/>
        <w:rPr>
          <w:rFonts w:ascii="Times New Roman" w:hAnsi="Times New Roman"/>
          <w:sz w:val="20"/>
          <w:szCs w:val="20"/>
          <w:lang w:val="en-US"/>
        </w:rPr>
      </w:pPr>
      <w:r w:rsidRPr="00F92C80">
        <w:rPr>
          <w:rFonts w:ascii="Times New Roman" w:hAnsi="Times New Roman"/>
          <w:b/>
          <w:sz w:val="18"/>
          <w:lang w:val="de-DE"/>
        </w:rPr>
        <w:t>Full name:</w:t>
      </w:r>
      <w:r w:rsidRPr="00F92C80">
        <w:rPr>
          <w:rFonts w:ascii="Times New Roman" w:hAnsi="Times New Roman"/>
          <w:sz w:val="18"/>
          <w:lang w:val="de-DE"/>
        </w:rPr>
        <w:t xml:space="preserve"> </w:t>
      </w:r>
      <w:r w:rsidRPr="00F92C80">
        <w:rPr>
          <w:rFonts w:ascii="Times New Roman" w:hAnsi="Times New Roman"/>
          <w:sz w:val="18"/>
          <w:szCs w:val="18"/>
          <w:lang w:val="en-US"/>
        </w:rPr>
        <w:t>Niamh Leniston</w:t>
      </w:r>
    </w:p>
    <w:p w14:paraId="285BA2DC" w14:textId="77777777" w:rsidR="00156462" w:rsidRPr="00F92C80" w:rsidRDefault="00156462" w:rsidP="00561B2E">
      <w:pPr>
        <w:shd w:val="clear" w:color="auto" w:fill="FFFFFF"/>
        <w:jc w:val="both"/>
        <w:rPr>
          <w:rFonts w:ascii="Times New Roman" w:hAnsi="Times New Roman"/>
          <w:sz w:val="18"/>
          <w:lang w:val="de-DE"/>
        </w:rPr>
      </w:pPr>
      <w:r w:rsidRPr="00F92C80">
        <w:rPr>
          <w:rFonts w:ascii="Times New Roman" w:hAnsi="Times New Roman"/>
          <w:b/>
          <w:sz w:val="18"/>
          <w:lang w:val="de-DE"/>
        </w:rPr>
        <w:t>Institutional affiliation:</w:t>
      </w:r>
      <w:r w:rsidRPr="00F92C80">
        <w:rPr>
          <w:rFonts w:ascii="Times New Roman" w:hAnsi="Times New Roman"/>
          <w:sz w:val="18"/>
          <w:lang w:val="de-DE"/>
        </w:rPr>
        <w:t xml:space="preserve"> </w:t>
      </w:r>
      <w:r w:rsidR="008414BE" w:rsidRPr="00F92C80">
        <w:rPr>
          <w:rFonts w:ascii="Times New Roman" w:hAnsi="Times New Roman"/>
          <w:sz w:val="18"/>
          <w:szCs w:val="18"/>
          <w:lang w:val="en-US"/>
        </w:rPr>
        <w:t>School of Business, Maynooth University</w:t>
      </w:r>
    </w:p>
    <w:p w14:paraId="5E83A23E" w14:textId="0014DBC6" w:rsidR="00156462" w:rsidRPr="00F92C80" w:rsidRDefault="00156462" w:rsidP="00561B2E">
      <w:pPr>
        <w:shd w:val="clear" w:color="auto" w:fill="FFFFFF"/>
        <w:jc w:val="both"/>
        <w:rPr>
          <w:rFonts w:ascii="Times New Roman" w:hAnsi="Times New Roman"/>
          <w:sz w:val="18"/>
          <w:lang w:val="en-US"/>
        </w:rPr>
      </w:pPr>
      <w:r w:rsidRPr="00F92C80">
        <w:rPr>
          <w:rFonts w:ascii="Times New Roman" w:hAnsi="Times New Roman"/>
          <w:b/>
          <w:sz w:val="18"/>
          <w:lang w:val="de-DE"/>
        </w:rPr>
        <w:t>Institutional address:</w:t>
      </w:r>
      <w:r w:rsidR="00942E90" w:rsidRPr="00F92C80">
        <w:rPr>
          <w:rFonts w:ascii="Times New Roman" w:hAnsi="Times New Roman"/>
          <w:b/>
          <w:sz w:val="18"/>
          <w:lang w:val="de-DE"/>
        </w:rPr>
        <w:t xml:space="preserve"> </w:t>
      </w:r>
      <w:r w:rsidR="000E530E" w:rsidRPr="00F92C80">
        <w:rPr>
          <w:rFonts w:ascii="Times New Roman" w:hAnsi="Times New Roman"/>
          <w:sz w:val="18"/>
          <w:szCs w:val="18"/>
          <w:lang w:val="en-US"/>
        </w:rPr>
        <w:t>Maynooth, Co. Kildare, Ireland</w:t>
      </w:r>
    </w:p>
    <w:p w14:paraId="7AF419EF" w14:textId="45FBC250" w:rsidR="00156462" w:rsidRPr="00F92C80" w:rsidRDefault="00156462" w:rsidP="00561B2E">
      <w:pPr>
        <w:shd w:val="clear" w:color="auto" w:fill="FFFFFF"/>
        <w:jc w:val="both"/>
        <w:rPr>
          <w:rFonts w:ascii="Times New Roman" w:hAnsi="Times New Roman"/>
          <w:sz w:val="18"/>
          <w:szCs w:val="18"/>
          <w:lang w:val="en-US"/>
        </w:rPr>
      </w:pPr>
      <w:r w:rsidRPr="00F92C80">
        <w:rPr>
          <w:rFonts w:ascii="Times New Roman" w:hAnsi="Times New Roman"/>
          <w:b/>
          <w:sz w:val="18"/>
          <w:szCs w:val="18"/>
          <w:lang w:val="de-DE"/>
        </w:rPr>
        <w:lastRenderedPageBreak/>
        <w:t xml:space="preserve">Short biographical sketch: </w:t>
      </w:r>
      <w:r w:rsidR="00000DE8" w:rsidRPr="00F92C80">
        <w:rPr>
          <w:rFonts w:ascii="Times New Roman" w:hAnsi="Times New Roman"/>
          <w:sz w:val="18"/>
          <w:szCs w:val="18"/>
          <w:lang w:val="de-DE"/>
        </w:rPr>
        <w:t xml:space="preserve">Niamh Leniston </w:t>
      </w:r>
      <w:r w:rsidR="000E530E" w:rsidRPr="00F92C80">
        <w:rPr>
          <w:rFonts w:ascii="Times New Roman" w:hAnsi="Times New Roman"/>
          <w:sz w:val="18"/>
          <w:szCs w:val="18"/>
          <w:lang w:val="de-DE"/>
        </w:rPr>
        <w:t xml:space="preserve">achieved </w:t>
      </w:r>
      <w:r w:rsidR="00000DE8" w:rsidRPr="00F92C80">
        <w:rPr>
          <w:rFonts w:ascii="Times New Roman" w:hAnsi="Times New Roman"/>
          <w:sz w:val="18"/>
          <w:szCs w:val="18"/>
          <w:lang w:val="de-DE"/>
        </w:rPr>
        <w:t>B</w:t>
      </w:r>
      <w:r w:rsidR="000E530E" w:rsidRPr="00F92C80">
        <w:rPr>
          <w:rFonts w:ascii="Times New Roman" w:hAnsi="Times New Roman"/>
          <w:sz w:val="18"/>
          <w:szCs w:val="18"/>
          <w:lang w:val="de-DE"/>
        </w:rPr>
        <w:t>A</w:t>
      </w:r>
      <w:r w:rsidR="00000DE8" w:rsidRPr="00F92C80">
        <w:rPr>
          <w:rFonts w:ascii="Times New Roman" w:hAnsi="Times New Roman"/>
          <w:sz w:val="18"/>
          <w:szCs w:val="18"/>
          <w:lang w:val="de-DE"/>
        </w:rPr>
        <w:t xml:space="preserve"> in Marketing and International Development at Maynooth University in 2020</w:t>
      </w:r>
      <w:r w:rsidR="009D157F" w:rsidRPr="00F92C80">
        <w:rPr>
          <w:rFonts w:ascii="Times New Roman" w:hAnsi="Times New Roman"/>
          <w:sz w:val="18"/>
          <w:szCs w:val="18"/>
          <w:lang w:val="de-DE"/>
        </w:rPr>
        <w:t>. As of 2020, she is</w:t>
      </w:r>
      <w:r w:rsidR="000E530E" w:rsidRPr="00F92C80">
        <w:rPr>
          <w:rFonts w:ascii="Times New Roman" w:hAnsi="Times New Roman"/>
          <w:sz w:val="18"/>
          <w:szCs w:val="18"/>
          <w:lang w:val="de-DE"/>
        </w:rPr>
        <w:t xml:space="preserve"> currently pursuing a PhD in Management at the School of Business, Maynooth University.</w:t>
      </w:r>
      <w:r w:rsidR="00942E90" w:rsidRPr="00F92C80">
        <w:rPr>
          <w:rFonts w:ascii="Times New Roman" w:hAnsi="Times New Roman"/>
          <w:sz w:val="18"/>
          <w:szCs w:val="18"/>
          <w:lang w:val="de-DE"/>
        </w:rPr>
        <w:t xml:space="preserve"> Her research focuses on the emergence of institutional entrepreneurship within the context of interdisciplinary and intersectoral doctoral education.</w:t>
      </w:r>
    </w:p>
    <w:p w14:paraId="0193D7DF" w14:textId="77777777" w:rsidR="00156462" w:rsidRPr="00F92C80" w:rsidRDefault="00156462" w:rsidP="00561B2E">
      <w:pPr>
        <w:shd w:val="clear" w:color="auto" w:fill="FFFFFF"/>
        <w:jc w:val="both"/>
        <w:rPr>
          <w:rFonts w:ascii="Times New Roman" w:hAnsi="Times New Roman"/>
          <w:sz w:val="18"/>
          <w:szCs w:val="20"/>
          <w:lang w:val="en-US"/>
        </w:rPr>
      </w:pPr>
    </w:p>
    <w:p w14:paraId="1FCD24CF" w14:textId="77777777" w:rsidR="00156462" w:rsidRPr="00F92C80" w:rsidRDefault="00156462" w:rsidP="00561B2E">
      <w:pPr>
        <w:shd w:val="clear" w:color="auto" w:fill="FFFFFF"/>
        <w:jc w:val="both"/>
        <w:rPr>
          <w:rFonts w:ascii="Times New Roman" w:hAnsi="Times New Roman"/>
          <w:sz w:val="18"/>
          <w:lang w:val="en-GB"/>
        </w:rPr>
      </w:pPr>
      <w:r w:rsidRPr="00F92C80">
        <w:rPr>
          <w:rFonts w:ascii="Times New Roman" w:hAnsi="Times New Roman"/>
          <w:b/>
          <w:sz w:val="18"/>
          <w:lang w:val="de-DE"/>
        </w:rPr>
        <w:t>Full name:</w:t>
      </w:r>
      <w:r w:rsidRPr="00F92C80">
        <w:rPr>
          <w:rFonts w:ascii="Times New Roman" w:hAnsi="Times New Roman"/>
          <w:sz w:val="18"/>
          <w:lang w:val="de-DE"/>
        </w:rPr>
        <w:t xml:space="preserve"> </w:t>
      </w:r>
      <w:r w:rsidRPr="00F92C80">
        <w:rPr>
          <w:rFonts w:ascii="Times New Roman" w:hAnsi="Times New Roman"/>
          <w:sz w:val="18"/>
          <w:szCs w:val="18"/>
          <w:lang w:val="en-US"/>
        </w:rPr>
        <w:t>Joseph Coughlan</w:t>
      </w:r>
    </w:p>
    <w:p w14:paraId="1C09E5C8" w14:textId="77777777" w:rsidR="00156462" w:rsidRPr="00F92C80" w:rsidRDefault="00156462" w:rsidP="00561B2E">
      <w:pPr>
        <w:shd w:val="clear" w:color="auto" w:fill="FFFFFF"/>
        <w:jc w:val="both"/>
        <w:rPr>
          <w:rFonts w:ascii="Times New Roman" w:hAnsi="Times New Roman"/>
          <w:sz w:val="18"/>
          <w:lang w:val="de-DE"/>
        </w:rPr>
      </w:pPr>
      <w:r w:rsidRPr="00F92C80">
        <w:rPr>
          <w:rFonts w:ascii="Times New Roman" w:hAnsi="Times New Roman"/>
          <w:b/>
          <w:sz w:val="18"/>
          <w:lang w:val="de-DE"/>
        </w:rPr>
        <w:t>Institutional affiliation:</w:t>
      </w:r>
      <w:r w:rsidRPr="00F92C80">
        <w:rPr>
          <w:rFonts w:ascii="Times New Roman" w:hAnsi="Times New Roman"/>
          <w:sz w:val="18"/>
          <w:lang w:val="de-DE"/>
        </w:rPr>
        <w:t xml:space="preserve"> </w:t>
      </w:r>
      <w:r w:rsidR="008414BE" w:rsidRPr="00F92C80">
        <w:rPr>
          <w:rFonts w:ascii="Times New Roman" w:hAnsi="Times New Roman"/>
          <w:sz w:val="18"/>
          <w:szCs w:val="18"/>
          <w:lang w:val="en-US"/>
        </w:rPr>
        <w:t>School of Business, Maynooth University</w:t>
      </w:r>
    </w:p>
    <w:p w14:paraId="42C0DAB2" w14:textId="6BC3A4A7" w:rsidR="00156462" w:rsidRPr="00F92C80" w:rsidRDefault="00156462" w:rsidP="00561B2E">
      <w:pPr>
        <w:shd w:val="clear" w:color="auto" w:fill="FFFFFF"/>
        <w:jc w:val="both"/>
        <w:rPr>
          <w:rFonts w:ascii="Times New Roman" w:hAnsi="Times New Roman"/>
          <w:sz w:val="18"/>
          <w:lang w:val="en-US"/>
        </w:rPr>
      </w:pPr>
      <w:r w:rsidRPr="00F92C80">
        <w:rPr>
          <w:rFonts w:ascii="Times New Roman" w:hAnsi="Times New Roman"/>
          <w:b/>
          <w:sz w:val="18"/>
          <w:lang w:val="de-DE"/>
        </w:rPr>
        <w:t>Institutional address:</w:t>
      </w:r>
      <w:r w:rsidR="00942E90" w:rsidRPr="00F92C80">
        <w:rPr>
          <w:rFonts w:ascii="Times New Roman" w:hAnsi="Times New Roman"/>
          <w:b/>
          <w:sz w:val="18"/>
          <w:lang w:val="de-DE"/>
        </w:rPr>
        <w:t xml:space="preserve"> </w:t>
      </w:r>
      <w:r w:rsidR="000E530E" w:rsidRPr="00F92C80">
        <w:rPr>
          <w:rFonts w:ascii="Times New Roman" w:hAnsi="Times New Roman"/>
          <w:sz w:val="18"/>
          <w:szCs w:val="18"/>
          <w:lang w:val="en-US"/>
        </w:rPr>
        <w:t>Maynooth, Co. Kildare, Ireland</w:t>
      </w:r>
    </w:p>
    <w:p w14:paraId="7B92C739" w14:textId="36896DE1" w:rsidR="00156462" w:rsidRPr="00F92C80" w:rsidRDefault="00156462" w:rsidP="00561B2E">
      <w:pPr>
        <w:shd w:val="clear" w:color="auto" w:fill="FFFFFF"/>
        <w:jc w:val="both"/>
        <w:rPr>
          <w:rFonts w:ascii="Times New Roman" w:hAnsi="Times New Roman"/>
          <w:sz w:val="18"/>
          <w:szCs w:val="18"/>
          <w:lang w:val="de-DE"/>
        </w:rPr>
      </w:pPr>
      <w:r w:rsidRPr="00F92C80">
        <w:rPr>
          <w:rFonts w:ascii="Times New Roman" w:hAnsi="Times New Roman"/>
          <w:b/>
          <w:sz w:val="18"/>
          <w:szCs w:val="18"/>
          <w:lang w:val="de-DE"/>
        </w:rPr>
        <w:t>Short biographical sketch</w:t>
      </w:r>
      <w:r w:rsidRPr="00F92C80">
        <w:rPr>
          <w:rFonts w:ascii="Times New Roman" w:hAnsi="Times New Roman"/>
          <w:b/>
          <w:sz w:val="18"/>
          <w:lang w:val="de-DE"/>
        </w:rPr>
        <w:t>:</w:t>
      </w:r>
      <w:r w:rsidRPr="00F92C80">
        <w:rPr>
          <w:rFonts w:ascii="Times New Roman" w:hAnsi="Times New Roman"/>
          <w:sz w:val="18"/>
          <w:lang w:val="de-DE"/>
        </w:rPr>
        <w:t xml:space="preserve"> </w:t>
      </w:r>
      <w:r w:rsidR="00157A8B" w:rsidRPr="00F92C80">
        <w:rPr>
          <w:rFonts w:ascii="Times New Roman" w:hAnsi="Times New Roman"/>
          <w:sz w:val="18"/>
          <w:szCs w:val="18"/>
          <w:lang w:val="de-DE"/>
        </w:rPr>
        <w:t>Joseph Coughan is Professor of Accounting</w:t>
      </w:r>
      <w:r w:rsidR="0096711A" w:rsidRPr="00F92C80">
        <w:rPr>
          <w:rFonts w:ascii="Times New Roman" w:hAnsi="Times New Roman"/>
          <w:sz w:val="18"/>
          <w:szCs w:val="18"/>
          <w:lang w:val="de-DE"/>
        </w:rPr>
        <w:t>, and Deputy Head of School,</w:t>
      </w:r>
      <w:r w:rsidR="00157A8B" w:rsidRPr="00F92C80">
        <w:rPr>
          <w:rFonts w:ascii="Times New Roman" w:hAnsi="Times New Roman"/>
          <w:sz w:val="18"/>
          <w:szCs w:val="18"/>
          <w:lang w:val="de-DE"/>
        </w:rPr>
        <w:t xml:space="preserve"> at the School of Business, Maynooth University. His research focusses on four main strands: business relationships at different levels of analysis, management control systems, sustainablity including CSR and fuel analysis, and education. His research has been published in journals such</w:t>
      </w:r>
      <w:r w:rsidR="0090735E" w:rsidRPr="00F92C80">
        <w:rPr>
          <w:rFonts w:ascii="Times New Roman" w:hAnsi="Times New Roman"/>
          <w:sz w:val="18"/>
          <w:szCs w:val="18"/>
          <w:lang w:val="de-DE"/>
        </w:rPr>
        <w:t xml:space="preserve"> as Energy Markets, </w:t>
      </w:r>
      <w:r w:rsidR="00157A8B" w:rsidRPr="00F92C80">
        <w:rPr>
          <w:rFonts w:ascii="Times New Roman" w:hAnsi="Times New Roman"/>
          <w:sz w:val="18"/>
          <w:szCs w:val="18"/>
          <w:lang w:val="de-DE"/>
        </w:rPr>
        <w:t>International Journal of Management Reviews</w:t>
      </w:r>
      <w:r w:rsidR="0090735E" w:rsidRPr="00F92C80">
        <w:rPr>
          <w:rFonts w:ascii="Times New Roman" w:hAnsi="Times New Roman"/>
          <w:sz w:val="18"/>
          <w:szCs w:val="18"/>
          <w:lang w:val="de-DE"/>
        </w:rPr>
        <w:t>,</w:t>
      </w:r>
      <w:r w:rsidR="00157A8B" w:rsidRPr="00F92C80">
        <w:rPr>
          <w:rFonts w:ascii="Times New Roman" w:hAnsi="Times New Roman"/>
          <w:sz w:val="18"/>
          <w:szCs w:val="18"/>
          <w:lang w:val="de-DE"/>
        </w:rPr>
        <w:t xml:space="preserve"> </w:t>
      </w:r>
      <w:r w:rsidR="0090735E" w:rsidRPr="00F92C80">
        <w:rPr>
          <w:rFonts w:ascii="Times New Roman" w:hAnsi="Times New Roman"/>
          <w:sz w:val="18"/>
          <w:szCs w:val="18"/>
          <w:lang w:val="de-DE"/>
        </w:rPr>
        <w:t xml:space="preserve">Transportation Research Part D, </w:t>
      </w:r>
      <w:r w:rsidR="00157A8B" w:rsidRPr="00F92C80">
        <w:rPr>
          <w:rFonts w:ascii="Times New Roman" w:hAnsi="Times New Roman"/>
          <w:sz w:val="18"/>
          <w:szCs w:val="18"/>
          <w:lang w:val="de-DE"/>
        </w:rPr>
        <w:t xml:space="preserve">and </w:t>
      </w:r>
      <w:r w:rsidR="0090735E" w:rsidRPr="00F92C80">
        <w:rPr>
          <w:rFonts w:ascii="Times New Roman" w:hAnsi="Times New Roman"/>
          <w:sz w:val="18"/>
          <w:szCs w:val="18"/>
          <w:lang w:val="de-DE"/>
        </w:rPr>
        <w:t xml:space="preserve">Industrial Marketing Management. </w:t>
      </w:r>
    </w:p>
    <w:p w14:paraId="48F1D516" w14:textId="77777777" w:rsidR="00156462" w:rsidRPr="00F92C80" w:rsidRDefault="00156462" w:rsidP="00561B2E">
      <w:pPr>
        <w:shd w:val="clear" w:color="auto" w:fill="FFFFFF"/>
        <w:jc w:val="both"/>
        <w:rPr>
          <w:rFonts w:ascii="Times New Roman" w:hAnsi="Times New Roman"/>
          <w:sz w:val="18"/>
          <w:szCs w:val="18"/>
          <w:lang w:val="de-DE"/>
        </w:rPr>
      </w:pPr>
    </w:p>
    <w:p w14:paraId="00887EBE" w14:textId="77777777" w:rsidR="00156462" w:rsidRPr="00F92C80" w:rsidRDefault="00156462" w:rsidP="00561B2E">
      <w:pPr>
        <w:shd w:val="clear" w:color="auto" w:fill="FFFFFF"/>
        <w:jc w:val="both"/>
        <w:rPr>
          <w:rFonts w:ascii="Times New Roman" w:hAnsi="Times New Roman"/>
          <w:sz w:val="18"/>
          <w:lang w:val="en-GB"/>
        </w:rPr>
      </w:pPr>
      <w:r w:rsidRPr="00F92C80">
        <w:rPr>
          <w:rFonts w:ascii="Times New Roman" w:hAnsi="Times New Roman"/>
          <w:b/>
          <w:sz w:val="18"/>
          <w:lang w:val="de-DE"/>
        </w:rPr>
        <w:t>Full name:</w:t>
      </w:r>
      <w:r w:rsidRPr="00F92C80">
        <w:rPr>
          <w:rFonts w:ascii="Times New Roman" w:hAnsi="Times New Roman"/>
          <w:sz w:val="18"/>
          <w:lang w:val="de-DE"/>
        </w:rPr>
        <w:t xml:space="preserve"> </w:t>
      </w:r>
      <w:r w:rsidRPr="00F92C80">
        <w:rPr>
          <w:rFonts w:ascii="Times New Roman" w:hAnsi="Times New Roman"/>
          <w:sz w:val="18"/>
          <w:szCs w:val="18"/>
          <w:lang w:val="en-US"/>
        </w:rPr>
        <w:t>Tara Cusack</w:t>
      </w:r>
    </w:p>
    <w:p w14:paraId="0F72F905" w14:textId="77777777" w:rsidR="00156462" w:rsidRPr="00F92C80" w:rsidRDefault="00156462" w:rsidP="00561B2E">
      <w:pPr>
        <w:shd w:val="clear" w:color="auto" w:fill="FFFFFF"/>
        <w:jc w:val="both"/>
        <w:rPr>
          <w:rFonts w:ascii="Times New Roman" w:hAnsi="Times New Roman"/>
          <w:sz w:val="18"/>
          <w:lang w:val="de-DE"/>
        </w:rPr>
      </w:pPr>
      <w:r w:rsidRPr="00F92C80">
        <w:rPr>
          <w:rFonts w:ascii="Times New Roman" w:hAnsi="Times New Roman"/>
          <w:b/>
          <w:sz w:val="18"/>
          <w:lang w:val="de-DE"/>
        </w:rPr>
        <w:t>Institutional affiliation:</w:t>
      </w:r>
      <w:r w:rsidRPr="00F92C80">
        <w:rPr>
          <w:rFonts w:ascii="Times New Roman" w:hAnsi="Times New Roman"/>
          <w:sz w:val="18"/>
          <w:lang w:val="de-DE"/>
        </w:rPr>
        <w:t xml:space="preserve"> </w:t>
      </w:r>
      <w:r w:rsidR="00083B7A" w:rsidRPr="00F92C80">
        <w:rPr>
          <w:rFonts w:ascii="Times New Roman" w:hAnsi="Times New Roman"/>
          <w:sz w:val="18"/>
          <w:szCs w:val="18"/>
          <w:lang w:val="en-US"/>
        </w:rPr>
        <w:t>School of Public Health, Physiotherapy, and Sports Science, University College Dublin</w:t>
      </w:r>
    </w:p>
    <w:p w14:paraId="48C7FEEC" w14:textId="5CC4BD60" w:rsidR="00156462" w:rsidRPr="00F92C80" w:rsidRDefault="00156462" w:rsidP="00561B2E">
      <w:pPr>
        <w:shd w:val="clear" w:color="auto" w:fill="FFFFFF"/>
        <w:jc w:val="both"/>
        <w:rPr>
          <w:rFonts w:ascii="Times New Roman" w:hAnsi="Times New Roman"/>
          <w:sz w:val="18"/>
          <w:lang w:val="en-US"/>
        </w:rPr>
      </w:pPr>
      <w:r w:rsidRPr="00F92C80">
        <w:rPr>
          <w:rFonts w:ascii="Times New Roman" w:hAnsi="Times New Roman"/>
          <w:b/>
          <w:sz w:val="18"/>
          <w:lang w:val="de-DE"/>
        </w:rPr>
        <w:t>Institutional address:</w:t>
      </w:r>
      <w:r w:rsidRPr="00F92C80">
        <w:rPr>
          <w:rFonts w:ascii="Times New Roman" w:hAnsi="Times New Roman"/>
          <w:sz w:val="18"/>
          <w:lang w:val="de-DE"/>
        </w:rPr>
        <w:t xml:space="preserve"> </w:t>
      </w:r>
      <w:r w:rsidR="000E530E" w:rsidRPr="00F92C80">
        <w:rPr>
          <w:rFonts w:ascii="Times New Roman" w:hAnsi="Times New Roman"/>
          <w:sz w:val="18"/>
          <w:szCs w:val="18"/>
          <w:lang w:val="en-US"/>
        </w:rPr>
        <w:t>University College Dublin, Belfield, Dublin 4, Co. Dublin, Ireland</w:t>
      </w:r>
    </w:p>
    <w:p w14:paraId="3B8B7B5D" w14:textId="72218615" w:rsidR="00156462" w:rsidRPr="00F92C80" w:rsidRDefault="00156462" w:rsidP="00561B2E">
      <w:pPr>
        <w:shd w:val="clear" w:color="auto" w:fill="FFFFFF"/>
        <w:jc w:val="both"/>
        <w:rPr>
          <w:rFonts w:ascii="Times New Roman" w:hAnsi="Times New Roman"/>
          <w:sz w:val="18"/>
          <w:szCs w:val="18"/>
          <w:lang w:val="de-DE"/>
        </w:rPr>
      </w:pPr>
      <w:r w:rsidRPr="00F92C80">
        <w:rPr>
          <w:rFonts w:ascii="Times New Roman" w:hAnsi="Times New Roman"/>
          <w:b/>
          <w:sz w:val="18"/>
          <w:szCs w:val="18"/>
          <w:lang w:val="de-DE"/>
        </w:rPr>
        <w:t>Short biographical sketch</w:t>
      </w:r>
      <w:r w:rsidRPr="00F92C80">
        <w:rPr>
          <w:rFonts w:ascii="Times New Roman" w:hAnsi="Times New Roman"/>
          <w:b/>
          <w:sz w:val="18"/>
          <w:lang w:val="de-DE"/>
        </w:rPr>
        <w:t>:</w:t>
      </w:r>
      <w:r w:rsidRPr="00F92C80">
        <w:rPr>
          <w:rFonts w:ascii="Times New Roman" w:hAnsi="Times New Roman"/>
          <w:sz w:val="18"/>
          <w:lang w:val="de-DE"/>
        </w:rPr>
        <w:t xml:space="preserve"> </w:t>
      </w:r>
      <w:r w:rsidR="00942E90" w:rsidRPr="00F92C80">
        <w:rPr>
          <w:rFonts w:ascii="Times New Roman" w:hAnsi="Times New Roman"/>
          <w:sz w:val="18"/>
          <w:lang w:val="en-GB"/>
        </w:rPr>
        <w:t>Tara is an Associate Professor at University College Dublin where she is Head of Subject for Physiotherapy.  Tara’s research is predominantly in the area of education and curriculum development. She has participated in and supervised research in the areas of healthcare education and curriculum development. Tara is project coordinator for the Chameleons project where she led the development of bespoke doctoral education to improve employment opportunities for graduates. Tara was the HRB Health Impact Fulbright Scholar, where she examined interdisciplinary doctoral supervision in George Mason University in the US. Tara has published in journals such as Studies in Higher Education, Journal of Medical Internet Research and Learning and Instruction.</w:t>
      </w:r>
    </w:p>
    <w:p w14:paraId="710875D9" w14:textId="77777777" w:rsidR="00156462" w:rsidRPr="00F92C80" w:rsidRDefault="00156462" w:rsidP="00561B2E">
      <w:pPr>
        <w:shd w:val="clear" w:color="auto" w:fill="FFFFFF"/>
        <w:jc w:val="both"/>
        <w:rPr>
          <w:rFonts w:ascii="Times New Roman" w:hAnsi="Times New Roman"/>
          <w:sz w:val="18"/>
          <w:szCs w:val="18"/>
          <w:lang w:val="de-DE"/>
        </w:rPr>
      </w:pPr>
    </w:p>
    <w:p w14:paraId="6C9E0894" w14:textId="77777777" w:rsidR="00156462" w:rsidRPr="00F92C80" w:rsidRDefault="00156462" w:rsidP="00561B2E">
      <w:pPr>
        <w:shd w:val="clear" w:color="auto" w:fill="FFFFFF"/>
        <w:jc w:val="both"/>
        <w:rPr>
          <w:rFonts w:ascii="Times New Roman" w:hAnsi="Times New Roman"/>
          <w:sz w:val="18"/>
          <w:lang w:val="en-GB"/>
        </w:rPr>
      </w:pPr>
      <w:r w:rsidRPr="00F92C80">
        <w:rPr>
          <w:rFonts w:ascii="Times New Roman" w:hAnsi="Times New Roman"/>
          <w:b/>
          <w:sz w:val="18"/>
          <w:lang w:val="de-DE"/>
        </w:rPr>
        <w:t>Full name:</w:t>
      </w:r>
      <w:r w:rsidRPr="00F92C80">
        <w:rPr>
          <w:rFonts w:ascii="Times New Roman" w:hAnsi="Times New Roman"/>
          <w:sz w:val="18"/>
          <w:lang w:val="de-DE"/>
        </w:rPr>
        <w:t xml:space="preserve"> </w:t>
      </w:r>
      <w:r w:rsidRPr="00F92C80">
        <w:rPr>
          <w:rFonts w:ascii="Times New Roman" w:hAnsi="Times New Roman"/>
          <w:sz w:val="18"/>
          <w:szCs w:val="18"/>
          <w:lang w:val="en-US"/>
        </w:rPr>
        <w:t>Nicola Mountford</w:t>
      </w:r>
    </w:p>
    <w:p w14:paraId="05BC14A0" w14:textId="77777777" w:rsidR="00156462" w:rsidRPr="00F92C80" w:rsidRDefault="00156462" w:rsidP="00561B2E">
      <w:pPr>
        <w:shd w:val="clear" w:color="auto" w:fill="FFFFFF"/>
        <w:jc w:val="both"/>
        <w:rPr>
          <w:rFonts w:ascii="Times New Roman" w:hAnsi="Times New Roman"/>
          <w:sz w:val="18"/>
          <w:lang w:val="de-DE"/>
        </w:rPr>
      </w:pPr>
      <w:r w:rsidRPr="00F92C80">
        <w:rPr>
          <w:rFonts w:ascii="Times New Roman" w:hAnsi="Times New Roman"/>
          <w:b/>
          <w:sz w:val="18"/>
          <w:lang w:val="de-DE"/>
        </w:rPr>
        <w:t>Institutional affiliation:</w:t>
      </w:r>
      <w:r w:rsidRPr="00F92C80">
        <w:rPr>
          <w:rFonts w:ascii="Times New Roman" w:hAnsi="Times New Roman"/>
          <w:sz w:val="18"/>
          <w:lang w:val="de-DE"/>
        </w:rPr>
        <w:t xml:space="preserve"> </w:t>
      </w:r>
      <w:r w:rsidR="008414BE" w:rsidRPr="00F92C80">
        <w:rPr>
          <w:rFonts w:ascii="Times New Roman" w:hAnsi="Times New Roman"/>
          <w:sz w:val="18"/>
          <w:szCs w:val="18"/>
          <w:lang w:val="en-US"/>
        </w:rPr>
        <w:t>School of Business, Maynooth University</w:t>
      </w:r>
    </w:p>
    <w:p w14:paraId="1B6FDF2C" w14:textId="41E167B9" w:rsidR="00156462" w:rsidRPr="00F92C80" w:rsidRDefault="00156462" w:rsidP="00561B2E">
      <w:pPr>
        <w:shd w:val="clear" w:color="auto" w:fill="FFFFFF"/>
        <w:jc w:val="both"/>
        <w:rPr>
          <w:rFonts w:ascii="Times New Roman" w:hAnsi="Times New Roman"/>
          <w:sz w:val="18"/>
          <w:lang w:val="en-US"/>
        </w:rPr>
      </w:pPr>
      <w:r w:rsidRPr="00F92C80">
        <w:rPr>
          <w:rFonts w:ascii="Times New Roman" w:hAnsi="Times New Roman"/>
          <w:b/>
          <w:sz w:val="18"/>
          <w:lang w:val="de-DE"/>
        </w:rPr>
        <w:t>Institutional address:</w:t>
      </w:r>
      <w:r w:rsidR="00942E90" w:rsidRPr="00F92C80">
        <w:rPr>
          <w:rFonts w:ascii="Times New Roman" w:hAnsi="Times New Roman"/>
          <w:b/>
          <w:sz w:val="18"/>
          <w:lang w:val="de-DE"/>
        </w:rPr>
        <w:t xml:space="preserve"> </w:t>
      </w:r>
      <w:r w:rsidR="000E530E" w:rsidRPr="00F92C80">
        <w:rPr>
          <w:rFonts w:ascii="Times New Roman" w:hAnsi="Times New Roman"/>
          <w:sz w:val="18"/>
          <w:szCs w:val="18"/>
          <w:lang w:val="en-US"/>
        </w:rPr>
        <w:t>Maynooth, Co. Kildare, Ireland</w:t>
      </w:r>
    </w:p>
    <w:p w14:paraId="52542FAF" w14:textId="6338C734" w:rsidR="00156462" w:rsidRDefault="00156462" w:rsidP="00561B2E">
      <w:pPr>
        <w:shd w:val="clear" w:color="auto" w:fill="FFFFFF"/>
        <w:jc w:val="both"/>
        <w:rPr>
          <w:rFonts w:ascii="Times New Roman" w:hAnsi="Times New Roman"/>
          <w:sz w:val="18"/>
          <w:szCs w:val="18"/>
          <w:lang w:val="de-DE"/>
        </w:rPr>
      </w:pPr>
      <w:r w:rsidRPr="00F92C80">
        <w:rPr>
          <w:rFonts w:ascii="Times New Roman" w:hAnsi="Times New Roman"/>
          <w:b/>
          <w:sz w:val="18"/>
          <w:szCs w:val="18"/>
          <w:lang w:val="de-DE"/>
        </w:rPr>
        <w:t>Short biographical sketch</w:t>
      </w:r>
      <w:r w:rsidRPr="00F92C80">
        <w:rPr>
          <w:rFonts w:ascii="Times New Roman" w:hAnsi="Times New Roman"/>
          <w:b/>
          <w:sz w:val="18"/>
          <w:lang w:val="de-DE"/>
        </w:rPr>
        <w:t>:</w:t>
      </w:r>
      <w:r w:rsidR="00942E90" w:rsidRPr="00F92C80">
        <w:rPr>
          <w:rFonts w:ascii="Times New Roman" w:hAnsi="Times New Roman"/>
          <w:b/>
          <w:sz w:val="18"/>
          <w:lang w:val="de-DE"/>
        </w:rPr>
        <w:t xml:space="preserve"> </w:t>
      </w:r>
      <w:r w:rsidR="009A6CEF" w:rsidRPr="00F92C80">
        <w:rPr>
          <w:rFonts w:ascii="Times New Roman" w:hAnsi="Times New Roman"/>
          <w:sz w:val="18"/>
          <w:szCs w:val="18"/>
          <w:lang w:val="de-DE"/>
        </w:rPr>
        <w:t xml:space="preserve">Nicola Mountford is Director of the PhD programme and a lecturer in management at the School of Business, Maynooth University, Ireland. Her research </w:t>
      </w:r>
      <w:r w:rsidR="00BF17D9" w:rsidRPr="00F92C80">
        <w:rPr>
          <w:rFonts w:ascii="Times New Roman" w:hAnsi="Times New Roman"/>
          <w:sz w:val="18"/>
          <w:szCs w:val="18"/>
          <w:lang w:val="de-DE"/>
        </w:rPr>
        <w:t xml:space="preserve">interests include the institutional context of higher education and </w:t>
      </w:r>
      <w:r w:rsidR="0083704C" w:rsidRPr="00F92C80">
        <w:rPr>
          <w:rFonts w:ascii="Times New Roman" w:hAnsi="Times New Roman"/>
          <w:sz w:val="18"/>
          <w:szCs w:val="18"/>
          <w:lang w:val="de-DE"/>
        </w:rPr>
        <w:t>doctoral education design.  Nicola is a P</w:t>
      </w:r>
      <w:r w:rsidR="007A403D" w:rsidRPr="00F92C80">
        <w:rPr>
          <w:rFonts w:ascii="Times New Roman" w:hAnsi="Times New Roman"/>
          <w:sz w:val="18"/>
          <w:szCs w:val="18"/>
          <w:lang w:val="de-DE"/>
        </w:rPr>
        <w:t xml:space="preserve">rincipal Investigator </w:t>
      </w:r>
      <w:r w:rsidR="0083704C" w:rsidRPr="00F92C80">
        <w:rPr>
          <w:rFonts w:ascii="Times New Roman" w:hAnsi="Times New Roman"/>
          <w:sz w:val="18"/>
          <w:szCs w:val="18"/>
          <w:lang w:val="de-DE"/>
        </w:rPr>
        <w:t xml:space="preserve">and leads workpackages on two EU programmes that seek to ensure the </w:t>
      </w:r>
      <w:r w:rsidR="00484263" w:rsidRPr="00F92C80">
        <w:rPr>
          <w:rFonts w:ascii="Times New Roman" w:hAnsi="Times New Roman"/>
          <w:sz w:val="18"/>
          <w:szCs w:val="18"/>
          <w:lang w:val="de-DE"/>
        </w:rPr>
        <w:t>employability of PhD graduates – CHAMELEONS, and Opening Doors.  Her research has been published in journals such as Studies in Higher Education; Organization Studies, the Journal of Business Research and the International Journal of Management reviews.</w:t>
      </w:r>
    </w:p>
    <w:sectPr w:rsidR="00156462" w:rsidSect="007E798B">
      <w:pgSz w:w="11906" w:h="16838" w:code="9"/>
      <w:pgMar w:top="2948" w:right="2268" w:bottom="2552" w:left="2268" w:header="709" w:footer="14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0A3D"/>
    <w:multiLevelType w:val="hybridMultilevel"/>
    <w:tmpl w:val="F416849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15:restartNumberingAfterBreak="0">
    <w:nsid w:val="1B2D47B5"/>
    <w:multiLevelType w:val="hybridMultilevel"/>
    <w:tmpl w:val="1D189E9A"/>
    <w:lvl w:ilvl="0" w:tplc="4FE69CEE">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E9570C"/>
    <w:multiLevelType w:val="hybridMultilevel"/>
    <w:tmpl w:val="15604200"/>
    <w:lvl w:ilvl="0" w:tplc="3FBA3BD6">
      <w:numFmt w:val="bullet"/>
      <w:lvlText w:val="•"/>
      <w:lvlJc w:val="left"/>
      <w:pPr>
        <w:ind w:left="1419" w:hanging="710"/>
      </w:pPr>
      <w:rPr>
        <w:rFonts w:ascii="Times New Roman" w:eastAsia="Calibri" w:hAnsi="Times New Roman" w:cs="Times New Roman"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 w15:restartNumberingAfterBreak="0">
    <w:nsid w:val="248C47B8"/>
    <w:multiLevelType w:val="hybridMultilevel"/>
    <w:tmpl w:val="62A866E2"/>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4" w15:restartNumberingAfterBreak="0">
    <w:nsid w:val="2FBF6842"/>
    <w:multiLevelType w:val="hybridMultilevel"/>
    <w:tmpl w:val="1D189E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982A1A"/>
    <w:multiLevelType w:val="hybridMultilevel"/>
    <w:tmpl w:val="BCEC1D78"/>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6" w15:restartNumberingAfterBreak="0">
    <w:nsid w:val="45F92C0D"/>
    <w:multiLevelType w:val="hybridMultilevel"/>
    <w:tmpl w:val="3E5CE07A"/>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7" w15:restartNumberingAfterBreak="0">
    <w:nsid w:val="4CAE7907"/>
    <w:multiLevelType w:val="hybridMultilevel"/>
    <w:tmpl w:val="57061C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B299E"/>
    <w:multiLevelType w:val="multilevel"/>
    <w:tmpl w:val="9230A88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09142162">
    <w:abstractNumId w:val="8"/>
  </w:num>
  <w:num w:numId="2" w16cid:durableId="547569046">
    <w:abstractNumId w:val="7"/>
  </w:num>
  <w:num w:numId="3" w16cid:durableId="1943998326">
    <w:abstractNumId w:val="3"/>
  </w:num>
  <w:num w:numId="4" w16cid:durableId="1641378498">
    <w:abstractNumId w:val="0"/>
  </w:num>
  <w:num w:numId="5" w16cid:durableId="1088237997">
    <w:abstractNumId w:val="2"/>
  </w:num>
  <w:num w:numId="6" w16cid:durableId="1807814297">
    <w:abstractNumId w:val="6"/>
  </w:num>
  <w:num w:numId="7" w16cid:durableId="591206375">
    <w:abstractNumId w:val="1"/>
  </w:num>
  <w:num w:numId="8" w16cid:durableId="1026952019">
    <w:abstractNumId w:val="5"/>
  </w:num>
  <w:num w:numId="9" w16cid:durableId="2113209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86"/>
    <w:rsid w:val="00000DE8"/>
    <w:rsid w:val="000038BB"/>
    <w:rsid w:val="00007021"/>
    <w:rsid w:val="000070A6"/>
    <w:rsid w:val="00011C10"/>
    <w:rsid w:val="000125FF"/>
    <w:rsid w:val="00013EEB"/>
    <w:rsid w:val="0002152F"/>
    <w:rsid w:val="000219DB"/>
    <w:rsid w:val="00023317"/>
    <w:rsid w:val="00023EB0"/>
    <w:rsid w:val="00035A10"/>
    <w:rsid w:val="00035B61"/>
    <w:rsid w:val="00036316"/>
    <w:rsid w:val="000364DE"/>
    <w:rsid w:val="00044369"/>
    <w:rsid w:val="000527A9"/>
    <w:rsid w:val="00052F14"/>
    <w:rsid w:val="00054301"/>
    <w:rsid w:val="00062EBF"/>
    <w:rsid w:val="00066646"/>
    <w:rsid w:val="00066E0F"/>
    <w:rsid w:val="00067832"/>
    <w:rsid w:val="00073E29"/>
    <w:rsid w:val="00074899"/>
    <w:rsid w:val="00075256"/>
    <w:rsid w:val="000762C0"/>
    <w:rsid w:val="00080E14"/>
    <w:rsid w:val="00080F02"/>
    <w:rsid w:val="00083B7A"/>
    <w:rsid w:val="000855CB"/>
    <w:rsid w:val="00085CDF"/>
    <w:rsid w:val="000921D3"/>
    <w:rsid w:val="00094CE6"/>
    <w:rsid w:val="0009744F"/>
    <w:rsid w:val="000A073C"/>
    <w:rsid w:val="000A2044"/>
    <w:rsid w:val="000A2CFA"/>
    <w:rsid w:val="000A2FC1"/>
    <w:rsid w:val="000A56F2"/>
    <w:rsid w:val="000A686A"/>
    <w:rsid w:val="000B3BCC"/>
    <w:rsid w:val="000C45D5"/>
    <w:rsid w:val="000C71AA"/>
    <w:rsid w:val="000D4A2F"/>
    <w:rsid w:val="000E09EF"/>
    <w:rsid w:val="000E530E"/>
    <w:rsid w:val="000F2B87"/>
    <w:rsid w:val="000F2E77"/>
    <w:rsid w:val="00100B36"/>
    <w:rsid w:val="00112D84"/>
    <w:rsid w:val="00113D43"/>
    <w:rsid w:val="00113D8F"/>
    <w:rsid w:val="0012012F"/>
    <w:rsid w:val="00123C69"/>
    <w:rsid w:val="00123CC9"/>
    <w:rsid w:val="00126E53"/>
    <w:rsid w:val="00135408"/>
    <w:rsid w:val="00146726"/>
    <w:rsid w:val="00153436"/>
    <w:rsid w:val="001538DF"/>
    <w:rsid w:val="00156462"/>
    <w:rsid w:val="00157A8B"/>
    <w:rsid w:val="00160921"/>
    <w:rsid w:val="00160B61"/>
    <w:rsid w:val="001665B8"/>
    <w:rsid w:val="0017420A"/>
    <w:rsid w:val="00174FE9"/>
    <w:rsid w:val="00175D6B"/>
    <w:rsid w:val="00193A83"/>
    <w:rsid w:val="001B03C9"/>
    <w:rsid w:val="001B13DF"/>
    <w:rsid w:val="001B654C"/>
    <w:rsid w:val="001C2FDF"/>
    <w:rsid w:val="001D0AD5"/>
    <w:rsid w:val="001D24D6"/>
    <w:rsid w:val="001D2CE0"/>
    <w:rsid w:val="001D3AE9"/>
    <w:rsid w:val="001D4BAB"/>
    <w:rsid w:val="001E19F8"/>
    <w:rsid w:val="001E354D"/>
    <w:rsid w:val="001E707F"/>
    <w:rsid w:val="001F0020"/>
    <w:rsid w:val="001F02F5"/>
    <w:rsid w:val="001F202E"/>
    <w:rsid w:val="001F4C2D"/>
    <w:rsid w:val="001F4CF9"/>
    <w:rsid w:val="001F5458"/>
    <w:rsid w:val="001F6F04"/>
    <w:rsid w:val="001F7DCF"/>
    <w:rsid w:val="00200B0B"/>
    <w:rsid w:val="00201645"/>
    <w:rsid w:val="002019BA"/>
    <w:rsid w:val="00214009"/>
    <w:rsid w:val="00220BC2"/>
    <w:rsid w:val="00221EC1"/>
    <w:rsid w:val="00225F07"/>
    <w:rsid w:val="00235B8B"/>
    <w:rsid w:val="0024509A"/>
    <w:rsid w:val="00246121"/>
    <w:rsid w:val="00251B81"/>
    <w:rsid w:val="002526C3"/>
    <w:rsid w:val="00253BD2"/>
    <w:rsid w:val="00260F99"/>
    <w:rsid w:val="002663BE"/>
    <w:rsid w:val="002664A2"/>
    <w:rsid w:val="00284C8C"/>
    <w:rsid w:val="00287ADF"/>
    <w:rsid w:val="0029746E"/>
    <w:rsid w:val="002A55C0"/>
    <w:rsid w:val="002B0C2E"/>
    <w:rsid w:val="002B1771"/>
    <w:rsid w:val="002B2C3C"/>
    <w:rsid w:val="002B4AF4"/>
    <w:rsid w:val="002B6303"/>
    <w:rsid w:val="002C1960"/>
    <w:rsid w:val="002C3CE8"/>
    <w:rsid w:val="002D03F6"/>
    <w:rsid w:val="002D6B19"/>
    <w:rsid w:val="002E711B"/>
    <w:rsid w:val="002F5C55"/>
    <w:rsid w:val="002F6D04"/>
    <w:rsid w:val="0030381A"/>
    <w:rsid w:val="0030423D"/>
    <w:rsid w:val="00313CB5"/>
    <w:rsid w:val="00316F95"/>
    <w:rsid w:val="00317DEF"/>
    <w:rsid w:val="00325A64"/>
    <w:rsid w:val="00325E02"/>
    <w:rsid w:val="003342AA"/>
    <w:rsid w:val="00336B65"/>
    <w:rsid w:val="00336ED8"/>
    <w:rsid w:val="003413FF"/>
    <w:rsid w:val="00342939"/>
    <w:rsid w:val="00347DB3"/>
    <w:rsid w:val="00352458"/>
    <w:rsid w:val="00354AE9"/>
    <w:rsid w:val="00360006"/>
    <w:rsid w:val="00360E49"/>
    <w:rsid w:val="003619EE"/>
    <w:rsid w:val="00363374"/>
    <w:rsid w:val="003642EE"/>
    <w:rsid w:val="00377E2D"/>
    <w:rsid w:val="00377F24"/>
    <w:rsid w:val="00384056"/>
    <w:rsid w:val="0039156E"/>
    <w:rsid w:val="00396ADA"/>
    <w:rsid w:val="00397533"/>
    <w:rsid w:val="003A0966"/>
    <w:rsid w:val="003A1EB3"/>
    <w:rsid w:val="003B14F0"/>
    <w:rsid w:val="003B2651"/>
    <w:rsid w:val="003B57EA"/>
    <w:rsid w:val="003B609A"/>
    <w:rsid w:val="003C077F"/>
    <w:rsid w:val="003C203B"/>
    <w:rsid w:val="003C509E"/>
    <w:rsid w:val="003C5FA6"/>
    <w:rsid w:val="003D3B58"/>
    <w:rsid w:val="003D4F6A"/>
    <w:rsid w:val="003E0323"/>
    <w:rsid w:val="003F3BC6"/>
    <w:rsid w:val="0040582B"/>
    <w:rsid w:val="00410C9F"/>
    <w:rsid w:val="0041273B"/>
    <w:rsid w:val="00421553"/>
    <w:rsid w:val="00424297"/>
    <w:rsid w:val="00424467"/>
    <w:rsid w:val="00424DA1"/>
    <w:rsid w:val="00431F23"/>
    <w:rsid w:val="00436271"/>
    <w:rsid w:val="00436858"/>
    <w:rsid w:val="00445528"/>
    <w:rsid w:val="00452871"/>
    <w:rsid w:val="00453480"/>
    <w:rsid w:val="004561E4"/>
    <w:rsid w:val="00463CD4"/>
    <w:rsid w:val="00463E41"/>
    <w:rsid w:val="00464BCC"/>
    <w:rsid w:val="00466454"/>
    <w:rsid w:val="00472233"/>
    <w:rsid w:val="00480ACE"/>
    <w:rsid w:val="00484263"/>
    <w:rsid w:val="00487556"/>
    <w:rsid w:val="0049015E"/>
    <w:rsid w:val="00492F91"/>
    <w:rsid w:val="00495CC6"/>
    <w:rsid w:val="00496846"/>
    <w:rsid w:val="004A6B1A"/>
    <w:rsid w:val="004A6B74"/>
    <w:rsid w:val="004A7460"/>
    <w:rsid w:val="004C3DDF"/>
    <w:rsid w:val="004C7501"/>
    <w:rsid w:val="004D1026"/>
    <w:rsid w:val="004D335A"/>
    <w:rsid w:val="004D4701"/>
    <w:rsid w:val="004E18C3"/>
    <w:rsid w:val="004E449C"/>
    <w:rsid w:val="004E4AE1"/>
    <w:rsid w:val="004E54FA"/>
    <w:rsid w:val="004E6AD1"/>
    <w:rsid w:val="004F336D"/>
    <w:rsid w:val="004F5624"/>
    <w:rsid w:val="00500469"/>
    <w:rsid w:val="005009CF"/>
    <w:rsid w:val="005049AB"/>
    <w:rsid w:val="00505CD9"/>
    <w:rsid w:val="005114FD"/>
    <w:rsid w:val="00512AEF"/>
    <w:rsid w:val="00524998"/>
    <w:rsid w:val="005279C0"/>
    <w:rsid w:val="00533EEB"/>
    <w:rsid w:val="005343F7"/>
    <w:rsid w:val="00537E98"/>
    <w:rsid w:val="005418FD"/>
    <w:rsid w:val="00543480"/>
    <w:rsid w:val="005453CD"/>
    <w:rsid w:val="005464DE"/>
    <w:rsid w:val="00547D8E"/>
    <w:rsid w:val="005501D4"/>
    <w:rsid w:val="00555327"/>
    <w:rsid w:val="005606A5"/>
    <w:rsid w:val="005613FB"/>
    <w:rsid w:val="00561B2E"/>
    <w:rsid w:val="0056634D"/>
    <w:rsid w:val="0057174D"/>
    <w:rsid w:val="005773DC"/>
    <w:rsid w:val="00580530"/>
    <w:rsid w:val="00591FE6"/>
    <w:rsid w:val="00594EB3"/>
    <w:rsid w:val="00595BEE"/>
    <w:rsid w:val="005A4502"/>
    <w:rsid w:val="005B62BB"/>
    <w:rsid w:val="005C2E96"/>
    <w:rsid w:val="005C3875"/>
    <w:rsid w:val="005C6543"/>
    <w:rsid w:val="005D0445"/>
    <w:rsid w:val="005D764B"/>
    <w:rsid w:val="005E27AA"/>
    <w:rsid w:val="005E6701"/>
    <w:rsid w:val="006011A9"/>
    <w:rsid w:val="00604E17"/>
    <w:rsid w:val="006100F2"/>
    <w:rsid w:val="006102C7"/>
    <w:rsid w:val="00613AEB"/>
    <w:rsid w:val="00613FB6"/>
    <w:rsid w:val="00615954"/>
    <w:rsid w:val="00621097"/>
    <w:rsid w:val="00623249"/>
    <w:rsid w:val="00630DB5"/>
    <w:rsid w:val="00635F9D"/>
    <w:rsid w:val="00637C93"/>
    <w:rsid w:val="00641927"/>
    <w:rsid w:val="00646AC5"/>
    <w:rsid w:val="00647BBC"/>
    <w:rsid w:val="0065235F"/>
    <w:rsid w:val="00656E9E"/>
    <w:rsid w:val="00656ED6"/>
    <w:rsid w:val="00660706"/>
    <w:rsid w:val="00663CE7"/>
    <w:rsid w:val="00663EB4"/>
    <w:rsid w:val="006668B6"/>
    <w:rsid w:val="00666DC4"/>
    <w:rsid w:val="00667C1B"/>
    <w:rsid w:val="00670C05"/>
    <w:rsid w:val="0068390E"/>
    <w:rsid w:val="00684C32"/>
    <w:rsid w:val="006874E4"/>
    <w:rsid w:val="006955B6"/>
    <w:rsid w:val="006A2D65"/>
    <w:rsid w:val="006B22F3"/>
    <w:rsid w:val="006B2AB8"/>
    <w:rsid w:val="006B649E"/>
    <w:rsid w:val="006B7C85"/>
    <w:rsid w:val="006B7CA6"/>
    <w:rsid w:val="006C0018"/>
    <w:rsid w:val="006D4A04"/>
    <w:rsid w:val="006D573F"/>
    <w:rsid w:val="006E1D5B"/>
    <w:rsid w:val="006E2FBB"/>
    <w:rsid w:val="006F1003"/>
    <w:rsid w:val="006F46C0"/>
    <w:rsid w:val="006F6659"/>
    <w:rsid w:val="006F6B8E"/>
    <w:rsid w:val="006F7748"/>
    <w:rsid w:val="00700BC3"/>
    <w:rsid w:val="00700E86"/>
    <w:rsid w:val="0070103D"/>
    <w:rsid w:val="00704D2F"/>
    <w:rsid w:val="00716882"/>
    <w:rsid w:val="007237B8"/>
    <w:rsid w:val="007434A3"/>
    <w:rsid w:val="007459D7"/>
    <w:rsid w:val="00755F13"/>
    <w:rsid w:val="00764321"/>
    <w:rsid w:val="00765AA4"/>
    <w:rsid w:val="0077272E"/>
    <w:rsid w:val="00773D68"/>
    <w:rsid w:val="00776BFD"/>
    <w:rsid w:val="007835D6"/>
    <w:rsid w:val="00783FBE"/>
    <w:rsid w:val="0078664D"/>
    <w:rsid w:val="007953E8"/>
    <w:rsid w:val="007A403D"/>
    <w:rsid w:val="007A44E2"/>
    <w:rsid w:val="007A5ABD"/>
    <w:rsid w:val="007B2ED2"/>
    <w:rsid w:val="007C1875"/>
    <w:rsid w:val="007C1937"/>
    <w:rsid w:val="007D63E9"/>
    <w:rsid w:val="007E798B"/>
    <w:rsid w:val="007F1997"/>
    <w:rsid w:val="00801814"/>
    <w:rsid w:val="00802370"/>
    <w:rsid w:val="008049CE"/>
    <w:rsid w:val="00804D27"/>
    <w:rsid w:val="0081683F"/>
    <w:rsid w:val="008226E0"/>
    <w:rsid w:val="00823580"/>
    <w:rsid w:val="00826F69"/>
    <w:rsid w:val="00827B32"/>
    <w:rsid w:val="008323D5"/>
    <w:rsid w:val="00833397"/>
    <w:rsid w:val="0083704C"/>
    <w:rsid w:val="00837BBF"/>
    <w:rsid w:val="008414BE"/>
    <w:rsid w:val="0084464D"/>
    <w:rsid w:val="00845FCF"/>
    <w:rsid w:val="00851BE2"/>
    <w:rsid w:val="00857FB6"/>
    <w:rsid w:val="00860520"/>
    <w:rsid w:val="00862279"/>
    <w:rsid w:val="00865551"/>
    <w:rsid w:val="00881784"/>
    <w:rsid w:val="00885948"/>
    <w:rsid w:val="00894FBC"/>
    <w:rsid w:val="00895E3D"/>
    <w:rsid w:val="00896FF0"/>
    <w:rsid w:val="008A0948"/>
    <w:rsid w:val="008B4647"/>
    <w:rsid w:val="008C3DFA"/>
    <w:rsid w:val="008C5F46"/>
    <w:rsid w:val="008D0BEC"/>
    <w:rsid w:val="008D3EB7"/>
    <w:rsid w:val="008D4058"/>
    <w:rsid w:val="008E348A"/>
    <w:rsid w:val="008E75AA"/>
    <w:rsid w:val="008F1491"/>
    <w:rsid w:val="00903148"/>
    <w:rsid w:val="00903321"/>
    <w:rsid w:val="00905BDF"/>
    <w:rsid w:val="0090735E"/>
    <w:rsid w:val="009109AD"/>
    <w:rsid w:val="00910CF7"/>
    <w:rsid w:val="00911311"/>
    <w:rsid w:val="009117E7"/>
    <w:rsid w:val="00913429"/>
    <w:rsid w:val="00915797"/>
    <w:rsid w:val="009170DA"/>
    <w:rsid w:val="00923263"/>
    <w:rsid w:val="00924388"/>
    <w:rsid w:val="0093072B"/>
    <w:rsid w:val="00931A2B"/>
    <w:rsid w:val="00941B9F"/>
    <w:rsid w:val="00942E90"/>
    <w:rsid w:val="009463ED"/>
    <w:rsid w:val="009479F0"/>
    <w:rsid w:val="00955EA1"/>
    <w:rsid w:val="009623DE"/>
    <w:rsid w:val="00962AB1"/>
    <w:rsid w:val="00963463"/>
    <w:rsid w:val="0096711A"/>
    <w:rsid w:val="009672A6"/>
    <w:rsid w:val="00970B00"/>
    <w:rsid w:val="009754C9"/>
    <w:rsid w:val="009817BA"/>
    <w:rsid w:val="009859FE"/>
    <w:rsid w:val="00986924"/>
    <w:rsid w:val="00994119"/>
    <w:rsid w:val="00995D58"/>
    <w:rsid w:val="0099684A"/>
    <w:rsid w:val="009A6CEF"/>
    <w:rsid w:val="009B1FE1"/>
    <w:rsid w:val="009B2BE0"/>
    <w:rsid w:val="009B4CDF"/>
    <w:rsid w:val="009B7D8E"/>
    <w:rsid w:val="009C7D94"/>
    <w:rsid w:val="009D157F"/>
    <w:rsid w:val="009D3BE0"/>
    <w:rsid w:val="009D5563"/>
    <w:rsid w:val="009D7CE6"/>
    <w:rsid w:val="009E2273"/>
    <w:rsid w:val="009E6D69"/>
    <w:rsid w:val="009F0220"/>
    <w:rsid w:val="009F064B"/>
    <w:rsid w:val="009F4FB1"/>
    <w:rsid w:val="009F7372"/>
    <w:rsid w:val="00A00C06"/>
    <w:rsid w:val="00A026A3"/>
    <w:rsid w:val="00A027A5"/>
    <w:rsid w:val="00A06ED3"/>
    <w:rsid w:val="00A07AED"/>
    <w:rsid w:val="00A10253"/>
    <w:rsid w:val="00A110E7"/>
    <w:rsid w:val="00A1250B"/>
    <w:rsid w:val="00A159F5"/>
    <w:rsid w:val="00A16B2A"/>
    <w:rsid w:val="00A16EA1"/>
    <w:rsid w:val="00A17348"/>
    <w:rsid w:val="00A30935"/>
    <w:rsid w:val="00A30F6B"/>
    <w:rsid w:val="00A320C5"/>
    <w:rsid w:val="00A429E9"/>
    <w:rsid w:val="00A439FE"/>
    <w:rsid w:val="00A46CAF"/>
    <w:rsid w:val="00A47AF6"/>
    <w:rsid w:val="00A53139"/>
    <w:rsid w:val="00A546AF"/>
    <w:rsid w:val="00A5772F"/>
    <w:rsid w:val="00A5778A"/>
    <w:rsid w:val="00A57CF6"/>
    <w:rsid w:val="00A61334"/>
    <w:rsid w:val="00A627E0"/>
    <w:rsid w:val="00A64D93"/>
    <w:rsid w:val="00A77D31"/>
    <w:rsid w:val="00A80FF3"/>
    <w:rsid w:val="00A9115D"/>
    <w:rsid w:val="00A9470F"/>
    <w:rsid w:val="00A955E1"/>
    <w:rsid w:val="00AA055D"/>
    <w:rsid w:val="00AA4404"/>
    <w:rsid w:val="00AA4713"/>
    <w:rsid w:val="00AA4A37"/>
    <w:rsid w:val="00AA6018"/>
    <w:rsid w:val="00AC0C2A"/>
    <w:rsid w:val="00AC4446"/>
    <w:rsid w:val="00AC7A7F"/>
    <w:rsid w:val="00AD2B1A"/>
    <w:rsid w:val="00AE758A"/>
    <w:rsid w:val="00AF0CBF"/>
    <w:rsid w:val="00B00EFF"/>
    <w:rsid w:val="00B05BEB"/>
    <w:rsid w:val="00B07489"/>
    <w:rsid w:val="00B2297D"/>
    <w:rsid w:val="00B2356B"/>
    <w:rsid w:val="00B24108"/>
    <w:rsid w:val="00B25502"/>
    <w:rsid w:val="00B31CE0"/>
    <w:rsid w:val="00B37B02"/>
    <w:rsid w:val="00B53E4E"/>
    <w:rsid w:val="00B569B0"/>
    <w:rsid w:val="00B6255A"/>
    <w:rsid w:val="00B65084"/>
    <w:rsid w:val="00B6552A"/>
    <w:rsid w:val="00B656F8"/>
    <w:rsid w:val="00B71A1C"/>
    <w:rsid w:val="00B8039B"/>
    <w:rsid w:val="00B8222F"/>
    <w:rsid w:val="00B8339F"/>
    <w:rsid w:val="00B85BCC"/>
    <w:rsid w:val="00B879B2"/>
    <w:rsid w:val="00B96506"/>
    <w:rsid w:val="00BA02B6"/>
    <w:rsid w:val="00BA2EB4"/>
    <w:rsid w:val="00BA3E19"/>
    <w:rsid w:val="00BA5C97"/>
    <w:rsid w:val="00BB173C"/>
    <w:rsid w:val="00BB33AD"/>
    <w:rsid w:val="00BC6E8C"/>
    <w:rsid w:val="00BD1DC0"/>
    <w:rsid w:val="00BE1F4F"/>
    <w:rsid w:val="00BE3EEA"/>
    <w:rsid w:val="00BE452B"/>
    <w:rsid w:val="00BE5FDF"/>
    <w:rsid w:val="00BE7B77"/>
    <w:rsid w:val="00BF061C"/>
    <w:rsid w:val="00BF0B2B"/>
    <w:rsid w:val="00BF17D9"/>
    <w:rsid w:val="00BF4E8C"/>
    <w:rsid w:val="00C02CDA"/>
    <w:rsid w:val="00C118E0"/>
    <w:rsid w:val="00C17E24"/>
    <w:rsid w:val="00C23244"/>
    <w:rsid w:val="00C25E72"/>
    <w:rsid w:val="00C27FDD"/>
    <w:rsid w:val="00C419D6"/>
    <w:rsid w:val="00C4531E"/>
    <w:rsid w:val="00C6338B"/>
    <w:rsid w:val="00C64676"/>
    <w:rsid w:val="00C66E07"/>
    <w:rsid w:val="00C74D07"/>
    <w:rsid w:val="00C7529F"/>
    <w:rsid w:val="00C772A7"/>
    <w:rsid w:val="00C80D12"/>
    <w:rsid w:val="00C813FB"/>
    <w:rsid w:val="00C93987"/>
    <w:rsid w:val="00C93C6F"/>
    <w:rsid w:val="00C95298"/>
    <w:rsid w:val="00C95655"/>
    <w:rsid w:val="00C95BE4"/>
    <w:rsid w:val="00C97437"/>
    <w:rsid w:val="00CA1D4D"/>
    <w:rsid w:val="00CA27D3"/>
    <w:rsid w:val="00CA2AC3"/>
    <w:rsid w:val="00CA66F4"/>
    <w:rsid w:val="00CB33AE"/>
    <w:rsid w:val="00CB7B8A"/>
    <w:rsid w:val="00CC7ECF"/>
    <w:rsid w:val="00CD097A"/>
    <w:rsid w:val="00CD0DA2"/>
    <w:rsid w:val="00CD6A5D"/>
    <w:rsid w:val="00CE3287"/>
    <w:rsid w:val="00CE4AE4"/>
    <w:rsid w:val="00CF0625"/>
    <w:rsid w:val="00CF4259"/>
    <w:rsid w:val="00D02A9F"/>
    <w:rsid w:val="00D060A5"/>
    <w:rsid w:val="00D0723D"/>
    <w:rsid w:val="00D15434"/>
    <w:rsid w:val="00D22C14"/>
    <w:rsid w:val="00D267D1"/>
    <w:rsid w:val="00D2724E"/>
    <w:rsid w:val="00D452FB"/>
    <w:rsid w:val="00D56A1D"/>
    <w:rsid w:val="00D56D7F"/>
    <w:rsid w:val="00D60740"/>
    <w:rsid w:val="00D64A33"/>
    <w:rsid w:val="00D67193"/>
    <w:rsid w:val="00D716AE"/>
    <w:rsid w:val="00D759B2"/>
    <w:rsid w:val="00D85D4D"/>
    <w:rsid w:val="00D90109"/>
    <w:rsid w:val="00D947AF"/>
    <w:rsid w:val="00D94BCA"/>
    <w:rsid w:val="00DA58D0"/>
    <w:rsid w:val="00DA7317"/>
    <w:rsid w:val="00DA7553"/>
    <w:rsid w:val="00DB4AAC"/>
    <w:rsid w:val="00DB6E54"/>
    <w:rsid w:val="00DB76AE"/>
    <w:rsid w:val="00DC265F"/>
    <w:rsid w:val="00DC5544"/>
    <w:rsid w:val="00DE2642"/>
    <w:rsid w:val="00DE6080"/>
    <w:rsid w:val="00DF6ADB"/>
    <w:rsid w:val="00E00F26"/>
    <w:rsid w:val="00E0339B"/>
    <w:rsid w:val="00E07985"/>
    <w:rsid w:val="00E1131E"/>
    <w:rsid w:val="00E12082"/>
    <w:rsid w:val="00E12F40"/>
    <w:rsid w:val="00E21F62"/>
    <w:rsid w:val="00E230B6"/>
    <w:rsid w:val="00E25F15"/>
    <w:rsid w:val="00E26637"/>
    <w:rsid w:val="00E339AE"/>
    <w:rsid w:val="00E37E42"/>
    <w:rsid w:val="00E42AE0"/>
    <w:rsid w:val="00E45334"/>
    <w:rsid w:val="00E45D12"/>
    <w:rsid w:val="00E5135C"/>
    <w:rsid w:val="00E56C84"/>
    <w:rsid w:val="00E602FF"/>
    <w:rsid w:val="00E6116C"/>
    <w:rsid w:val="00E6306A"/>
    <w:rsid w:val="00E649B0"/>
    <w:rsid w:val="00E66197"/>
    <w:rsid w:val="00E67E2D"/>
    <w:rsid w:val="00E72DCF"/>
    <w:rsid w:val="00E7566F"/>
    <w:rsid w:val="00E77640"/>
    <w:rsid w:val="00E77CFA"/>
    <w:rsid w:val="00E8669F"/>
    <w:rsid w:val="00E9284E"/>
    <w:rsid w:val="00E96B6B"/>
    <w:rsid w:val="00EA4064"/>
    <w:rsid w:val="00EA467D"/>
    <w:rsid w:val="00EA5025"/>
    <w:rsid w:val="00EA6373"/>
    <w:rsid w:val="00EB3086"/>
    <w:rsid w:val="00EC739F"/>
    <w:rsid w:val="00EC7CEB"/>
    <w:rsid w:val="00ED2D79"/>
    <w:rsid w:val="00ED2FC4"/>
    <w:rsid w:val="00ED560A"/>
    <w:rsid w:val="00EE2583"/>
    <w:rsid w:val="00EF021D"/>
    <w:rsid w:val="00EF1533"/>
    <w:rsid w:val="00EF1D7D"/>
    <w:rsid w:val="00EF4BF3"/>
    <w:rsid w:val="00EF66C1"/>
    <w:rsid w:val="00F00063"/>
    <w:rsid w:val="00F01170"/>
    <w:rsid w:val="00F0372D"/>
    <w:rsid w:val="00F0373F"/>
    <w:rsid w:val="00F13363"/>
    <w:rsid w:val="00F217AE"/>
    <w:rsid w:val="00F22380"/>
    <w:rsid w:val="00F226CE"/>
    <w:rsid w:val="00F22A33"/>
    <w:rsid w:val="00F22EC7"/>
    <w:rsid w:val="00F2335B"/>
    <w:rsid w:val="00F23924"/>
    <w:rsid w:val="00F26D19"/>
    <w:rsid w:val="00F30D6C"/>
    <w:rsid w:val="00F3455A"/>
    <w:rsid w:val="00F422DD"/>
    <w:rsid w:val="00F43BCC"/>
    <w:rsid w:val="00F47724"/>
    <w:rsid w:val="00F5225A"/>
    <w:rsid w:val="00F53F35"/>
    <w:rsid w:val="00F57D4A"/>
    <w:rsid w:val="00F60E09"/>
    <w:rsid w:val="00F623FF"/>
    <w:rsid w:val="00F6701B"/>
    <w:rsid w:val="00F702BE"/>
    <w:rsid w:val="00F73B9A"/>
    <w:rsid w:val="00F76743"/>
    <w:rsid w:val="00F8335D"/>
    <w:rsid w:val="00F836BB"/>
    <w:rsid w:val="00F90CEC"/>
    <w:rsid w:val="00F92740"/>
    <w:rsid w:val="00F92C80"/>
    <w:rsid w:val="00F935E7"/>
    <w:rsid w:val="00F9661A"/>
    <w:rsid w:val="00FB0318"/>
    <w:rsid w:val="00FB2132"/>
    <w:rsid w:val="00FB2D88"/>
    <w:rsid w:val="00FB6CD7"/>
    <w:rsid w:val="00FB7AD9"/>
    <w:rsid w:val="00FC6395"/>
    <w:rsid w:val="00FC658F"/>
    <w:rsid w:val="00FD1EFA"/>
    <w:rsid w:val="00FD4734"/>
    <w:rsid w:val="00FD4A5B"/>
    <w:rsid w:val="00FE0106"/>
    <w:rsid w:val="00FE08A0"/>
    <w:rsid w:val="00FE7F4B"/>
    <w:rsid w:val="00FF3A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CB27"/>
  <w15:chartTrackingRefBased/>
  <w15:docId w15:val="{3F30D921-4E43-480A-97C2-9B998D71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91"/>
    <w:rPr>
      <w:rFonts w:ascii="Tahoma" w:hAnsi="Tahoma"/>
      <w:sz w:val="22"/>
      <w:szCs w:val="22"/>
      <w:lang w:val="pt-PT" w:eastAsia="en-US"/>
    </w:rPr>
  </w:style>
  <w:style w:type="paragraph" w:styleId="Heading1">
    <w:name w:val="heading 1"/>
    <w:basedOn w:val="Normal"/>
    <w:link w:val="Heading1Char"/>
    <w:uiPriority w:val="9"/>
    <w:qFormat/>
    <w:rsid w:val="00235B8B"/>
    <w:pPr>
      <w:spacing w:before="100" w:beforeAutospacing="1" w:after="100" w:afterAutospacing="1"/>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D1DC0"/>
  </w:style>
  <w:style w:type="character" w:styleId="Emphasis">
    <w:name w:val="Emphasis"/>
    <w:uiPriority w:val="20"/>
    <w:qFormat/>
    <w:rsid w:val="00BD1DC0"/>
    <w:rPr>
      <w:i/>
      <w:iCs/>
    </w:rPr>
  </w:style>
  <w:style w:type="character" w:styleId="Strong">
    <w:name w:val="Strong"/>
    <w:uiPriority w:val="22"/>
    <w:qFormat/>
    <w:rsid w:val="00BD1DC0"/>
    <w:rPr>
      <w:b/>
      <w:bCs/>
    </w:rPr>
  </w:style>
  <w:style w:type="paragraph" w:styleId="NormalWeb">
    <w:name w:val="Normal (Web)"/>
    <w:basedOn w:val="Normal"/>
    <w:uiPriority w:val="99"/>
    <w:unhideWhenUsed/>
    <w:rsid w:val="00BD1DC0"/>
    <w:pPr>
      <w:spacing w:before="100" w:beforeAutospacing="1" w:after="100" w:afterAutospacing="1"/>
    </w:pPr>
    <w:rPr>
      <w:rFonts w:ascii="Times New Roman" w:eastAsia="Times New Roman" w:hAnsi="Times New Roman"/>
      <w:sz w:val="24"/>
      <w:szCs w:val="24"/>
      <w:lang w:eastAsia="pt-PT"/>
    </w:rPr>
  </w:style>
  <w:style w:type="character" w:styleId="Hyperlink">
    <w:name w:val="Hyperlink"/>
    <w:uiPriority w:val="99"/>
    <w:unhideWhenUsed/>
    <w:rsid w:val="00BD1DC0"/>
    <w:rPr>
      <w:color w:val="0000FF"/>
      <w:u w:val="single"/>
    </w:rPr>
  </w:style>
  <w:style w:type="paragraph" w:styleId="Revision">
    <w:name w:val="Revision"/>
    <w:hidden/>
    <w:uiPriority w:val="99"/>
    <w:semiHidden/>
    <w:rsid w:val="005418FD"/>
    <w:rPr>
      <w:rFonts w:ascii="Tahoma" w:hAnsi="Tahoma"/>
      <w:sz w:val="22"/>
      <w:szCs w:val="22"/>
      <w:lang w:val="pt-PT" w:eastAsia="en-US"/>
    </w:rPr>
  </w:style>
  <w:style w:type="character" w:styleId="CommentReference">
    <w:name w:val="annotation reference"/>
    <w:uiPriority w:val="99"/>
    <w:semiHidden/>
    <w:unhideWhenUsed/>
    <w:rsid w:val="006100F2"/>
    <w:rPr>
      <w:sz w:val="16"/>
      <w:szCs w:val="16"/>
    </w:rPr>
  </w:style>
  <w:style w:type="paragraph" w:styleId="CommentText">
    <w:name w:val="annotation text"/>
    <w:basedOn w:val="Normal"/>
    <w:link w:val="CommentTextChar"/>
    <w:uiPriority w:val="99"/>
    <w:unhideWhenUsed/>
    <w:rsid w:val="006100F2"/>
    <w:rPr>
      <w:sz w:val="20"/>
      <w:szCs w:val="20"/>
    </w:rPr>
  </w:style>
  <w:style w:type="character" w:customStyle="1" w:styleId="CommentTextChar">
    <w:name w:val="Comment Text Char"/>
    <w:link w:val="CommentText"/>
    <w:uiPriority w:val="99"/>
    <w:rsid w:val="006100F2"/>
    <w:rPr>
      <w:rFonts w:ascii="Tahoma" w:hAnsi="Tahoma"/>
      <w:lang w:val="pt-PT" w:eastAsia="en-US"/>
    </w:rPr>
  </w:style>
  <w:style w:type="paragraph" w:styleId="CommentSubject">
    <w:name w:val="annotation subject"/>
    <w:basedOn w:val="CommentText"/>
    <w:next w:val="CommentText"/>
    <w:link w:val="CommentSubjectChar"/>
    <w:uiPriority w:val="99"/>
    <w:semiHidden/>
    <w:unhideWhenUsed/>
    <w:rsid w:val="006100F2"/>
    <w:rPr>
      <w:b/>
      <w:bCs/>
    </w:rPr>
  </w:style>
  <w:style w:type="character" w:customStyle="1" w:styleId="CommentSubjectChar">
    <w:name w:val="Comment Subject Char"/>
    <w:link w:val="CommentSubject"/>
    <w:uiPriority w:val="99"/>
    <w:semiHidden/>
    <w:rsid w:val="006100F2"/>
    <w:rPr>
      <w:rFonts w:ascii="Tahoma" w:hAnsi="Tahoma"/>
      <w:b/>
      <w:bCs/>
      <w:lang w:val="pt-PT" w:eastAsia="en-US"/>
    </w:rPr>
  </w:style>
  <w:style w:type="table" w:styleId="TableGrid">
    <w:name w:val="Table Grid"/>
    <w:basedOn w:val="TableNormal"/>
    <w:uiPriority w:val="59"/>
    <w:rsid w:val="0020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33EEB"/>
    <w:rPr>
      <w:color w:val="954F72"/>
      <w:u w:val="single"/>
    </w:rPr>
  </w:style>
  <w:style w:type="character" w:styleId="UnresolvedMention">
    <w:name w:val="Unresolved Mention"/>
    <w:uiPriority w:val="99"/>
    <w:semiHidden/>
    <w:unhideWhenUsed/>
    <w:rsid w:val="00D452FB"/>
    <w:rPr>
      <w:color w:val="605E5C"/>
      <w:shd w:val="clear" w:color="auto" w:fill="E1DFDD"/>
    </w:rPr>
  </w:style>
  <w:style w:type="paragraph" w:styleId="ListParagraph">
    <w:name w:val="List Paragraph"/>
    <w:basedOn w:val="Normal"/>
    <w:uiPriority w:val="34"/>
    <w:qFormat/>
    <w:rsid w:val="00E77640"/>
    <w:pPr>
      <w:ind w:left="720" w:firstLine="454"/>
      <w:contextualSpacing/>
      <w:jc w:val="both"/>
    </w:pPr>
    <w:rPr>
      <w:rFonts w:ascii="Arial" w:hAnsi="Arial"/>
    </w:rPr>
  </w:style>
  <w:style w:type="character" w:customStyle="1" w:styleId="Heading1Char">
    <w:name w:val="Heading 1 Char"/>
    <w:basedOn w:val="DefaultParagraphFont"/>
    <w:link w:val="Heading1"/>
    <w:uiPriority w:val="9"/>
    <w:rsid w:val="00235B8B"/>
    <w:rPr>
      <w:rFonts w:ascii="Times New Roman" w:eastAsia="Times New Roman" w:hAnsi="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6134">
      <w:bodyDiv w:val="1"/>
      <w:marLeft w:val="0"/>
      <w:marRight w:val="0"/>
      <w:marTop w:val="0"/>
      <w:marBottom w:val="0"/>
      <w:divBdr>
        <w:top w:val="none" w:sz="0" w:space="0" w:color="auto"/>
        <w:left w:val="none" w:sz="0" w:space="0" w:color="auto"/>
        <w:bottom w:val="none" w:sz="0" w:space="0" w:color="auto"/>
        <w:right w:val="none" w:sz="0" w:space="0" w:color="auto"/>
      </w:divBdr>
    </w:div>
    <w:div w:id="981276588">
      <w:bodyDiv w:val="1"/>
      <w:marLeft w:val="0"/>
      <w:marRight w:val="0"/>
      <w:marTop w:val="0"/>
      <w:marBottom w:val="0"/>
      <w:divBdr>
        <w:top w:val="none" w:sz="0" w:space="0" w:color="auto"/>
        <w:left w:val="none" w:sz="0" w:space="0" w:color="auto"/>
        <w:bottom w:val="none" w:sz="0" w:space="0" w:color="auto"/>
        <w:right w:val="none" w:sz="0" w:space="0" w:color="auto"/>
      </w:divBdr>
      <w:divsChild>
        <w:div w:id="1675917021">
          <w:marLeft w:val="0"/>
          <w:marRight w:val="0"/>
          <w:marTop w:val="0"/>
          <w:marBottom w:val="0"/>
          <w:divBdr>
            <w:top w:val="none" w:sz="0" w:space="0" w:color="auto"/>
            <w:left w:val="none" w:sz="0" w:space="0" w:color="auto"/>
            <w:bottom w:val="none" w:sz="0" w:space="0" w:color="auto"/>
            <w:right w:val="none" w:sz="0" w:space="0" w:color="auto"/>
          </w:divBdr>
          <w:divsChild>
            <w:div w:id="1973561933">
              <w:marLeft w:val="0"/>
              <w:marRight w:val="0"/>
              <w:marTop w:val="0"/>
              <w:marBottom w:val="0"/>
              <w:divBdr>
                <w:top w:val="none" w:sz="0" w:space="0" w:color="auto"/>
                <w:left w:val="none" w:sz="0" w:space="0" w:color="auto"/>
                <w:bottom w:val="none" w:sz="0" w:space="0" w:color="auto"/>
                <w:right w:val="none" w:sz="0" w:space="0" w:color="auto"/>
              </w:divBdr>
              <w:divsChild>
                <w:div w:id="803353240">
                  <w:marLeft w:val="0"/>
                  <w:marRight w:val="0"/>
                  <w:marTop w:val="0"/>
                  <w:marBottom w:val="0"/>
                  <w:divBdr>
                    <w:top w:val="none" w:sz="0" w:space="0" w:color="auto"/>
                    <w:left w:val="none" w:sz="0" w:space="0" w:color="auto"/>
                    <w:bottom w:val="none" w:sz="0" w:space="0" w:color="auto"/>
                    <w:right w:val="none" w:sz="0" w:space="0" w:color="auto"/>
                  </w:divBdr>
                  <w:divsChild>
                    <w:div w:id="7314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uropa.eu/en/publication-detail/-/publication/a3cde934-12a0-11eb-9a54-01aa75ed71a1/language-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4853-C058-4EEA-A719-C615D8B9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7136</Words>
  <Characters>40679</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47720</CharactersWithSpaces>
  <SharedDoc>false</SharedDoc>
  <HLinks>
    <vt:vector size="54" baseType="variant">
      <vt:variant>
        <vt:i4>4784157</vt:i4>
      </vt:variant>
      <vt:variant>
        <vt:i4>27</vt:i4>
      </vt:variant>
      <vt:variant>
        <vt:i4>0</vt:i4>
      </vt:variant>
      <vt:variant>
        <vt:i4>5</vt:i4>
      </vt:variant>
      <vt:variant>
        <vt:lpwstr>https://op.europa.eu/en/publication-detail/-/publication/a3cde934-12a0-11eb-9a54-01aa75ed71a1/language-en</vt:lpwstr>
      </vt:variant>
      <vt:variant>
        <vt:lpwstr/>
      </vt:variant>
      <vt:variant>
        <vt:i4>3801137</vt:i4>
      </vt:variant>
      <vt:variant>
        <vt:i4>21</vt:i4>
      </vt:variant>
      <vt:variant>
        <vt:i4>0</vt:i4>
      </vt:variant>
      <vt:variant>
        <vt:i4>5</vt:i4>
      </vt:variant>
      <vt:variant>
        <vt:lpwstr>https://www2.deloitte.com/us/en/insights/focus/technology-and-the-future-of-work/reskilling-the-workforce.html</vt:lpwstr>
      </vt:variant>
      <vt:variant>
        <vt:lpwstr/>
      </vt:variant>
      <vt:variant>
        <vt:i4>917587</vt:i4>
      </vt:variant>
      <vt:variant>
        <vt:i4>18</vt:i4>
      </vt:variant>
      <vt:variant>
        <vt:i4>0</vt:i4>
      </vt:variant>
      <vt:variant>
        <vt:i4>5</vt:i4>
      </vt:variant>
      <vt:variant>
        <vt:lpwstr>https://cdn.ey.com/echannel/au/en/industries/government---public-sector/ey-university-of-the-future-2030/EY-university-of-the-future-2030.pdf</vt:lpwstr>
      </vt:variant>
      <vt:variant>
        <vt:lpwstr/>
      </vt:variant>
      <vt:variant>
        <vt:i4>6160506</vt:i4>
      </vt:variant>
      <vt:variant>
        <vt:i4>15</vt:i4>
      </vt:variant>
      <vt:variant>
        <vt:i4>0</vt:i4>
      </vt:variant>
      <vt:variant>
        <vt:i4>5</vt:i4>
      </vt:variant>
      <vt:variant>
        <vt:lpwstr>https://eua.eu/downloads/publications/eua policy input_perspectives on era from the university sector.pdf</vt:lpwstr>
      </vt:variant>
      <vt:variant>
        <vt:lpwstr/>
      </vt:variant>
      <vt:variant>
        <vt:i4>1376262</vt:i4>
      </vt:variant>
      <vt:variant>
        <vt:i4>12</vt:i4>
      </vt:variant>
      <vt:variant>
        <vt:i4>0</vt:i4>
      </vt:variant>
      <vt:variant>
        <vt:i4>5</vt:i4>
      </vt:variant>
      <vt:variant>
        <vt:lpwstr>http://www.eurodoc.net/sites/default/files/news/2020/11/17/attachments/eurodocpolicyinputforehea-2020.pdf</vt:lpwstr>
      </vt:variant>
      <vt:variant>
        <vt:lpwstr/>
      </vt:variant>
      <vt:variant>
        <vt:i4>6881356</vt:i4>
      </vt:variant>
      <vt:variant>
        <vt:i4>9</vt:i4>
      </vt:variant>
      <vt:variant>
        <vt:i4>0</vt:i4>
      </vt:variant>
      <vt:variant>
        <vt:i4>5</vt:i4>
      </vt:variant>
      <vt:variant>
        <vt:lpwstr>https://eur-lex.europa.eu/resource.html?uri=cellar:91ce5c0f-12b6-11eb-9a54-01aa75ed71a1.0001.02/DOC_1&amp;format=PDF</vt:lpwstr>
      </vt:variant>
      <vt:variant>
        <vt:lpwstr/>
      </vt:variant>
      <vt:variant>
        <vt:i4>7995496</vt:i4>
      </vt:variant>
      <vt:variant>
        <vt:i4>6</vt:i4>
      </vt:variant>
      <vt:variant>
        <vt:i4>0</vt:i4>
      </vt:variant>
      <vt:variant>
        <vt:i4>5</vt:i4>
      </vt:variant>
      <vt:variant>
        <vt:lpwstr>https://ec.europa.eu/info/system/files/eac_sp_2020_2024_en.pdf</vt:lpwstr>
      </vt:variant>
      <vt:variant>
        <vt:lpwstr/>
      </vt:variant>
      <vt:variant>
        <vt:i4>2556027</vt:i4>
      </vt:variant>
      <vt:variant>
        <vt:i4>3</vt:i4>
      </vt:variant>
      <vt:variant>
        <vt:i4>0</vt:i4>
      </vt:variant>
      <vt:variant>
        <vt:i4>5</vt:i4>
      </vt:variant>
      <vt:variant>
        <vt:lpwstr>https://www.europarl.europa.eu/RegData/etudes/IDAN/2020/652095/EPRS_IDA(2020)652095_EN.pdf</vt:lpwstr>
      </vt:variant>
      <vt:variant>
        <vt:lpwstr/>
      </vt:variant>
      <vt:variant>
        <vt:i4>3080250</vt:i4>
      </vt:variant>
      <vt:variant>
        <vt:i4>0</vt:i4>
      </vt:variant>
      <vt:variant>
        <vt:i4>0</vt:i4>
      </vt:variant>
      <vt:variant>
        <vt:i4>5</vt:i4>
      </vt:variant>
      <vt:variant>
        <vt:lpwstr>https://assets.kpmg/content/dam/kpmg/uk/pdf/2019/03/future-proofing-the-university.pdf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Nicola Mountford</cp:lastModifiedBy>
  <cp:revision>36</cp:revision>
  <dcterms:created xsi:type="dcterms:W3CDTF">2023-02-10T15:21:00Z</dcterms:created>
  <dcterms:modified xsi:type="dcterms:W3CDTF">2023-02-10T16:02:00Z</dcterms:modified>
</cp:coreProperties>
</file>